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139"/>
        <w:gridCol w:w="3344"/>
        <w:gridCol w:w="5303"/>
      </w:tblGrid>
      <w:tr w:rsidR="009A6D01" w:rsidRPr="00B81213" w:rsidTr="00510C6F">
        <w:tc>
          <w:tcPr>
            <w:tcW w:w="6204" w:type="dxa"/>
          </w:tcPr>
          <w:p w:rsidR="009A6D01" w:rsidRPr="00B81213" w:rsidRDefault="009A6D01" w:rsidP="00510C6F">
            <w:pPr>
              <w:jc w:val="center"/>
              <w:rPr>
                <w:sz w:val="28"/>
              </w:rPr>
            </w:pPr>
            <w:r w:rsidRPr="00B81213">
              <w:rPr>
                <w:sz w:val="28"/>
              </w:rPr>
              <w:t>СОГЛАСОВАНО:</w:t>
            </w:r>
          </w:p>
          <w:p w:rsidR="009A6D01" w:rsidRPr="00B81213" w:rsidRDefault="009A6D01" w:rsidP="00510C6F">
            <w:pPr>
              <w:jc w:val="center"/>
              <w:rPr>
                <w:sz w:val="28"/>
              </w:rPr>
            </w:pP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Краснодарскому краю</w:t>
            </w:r>
          </w:p>
          <w:p w:rsidR="009A6D01" w:rsidRPr="00B81213" w:rsidRDefault="009A6D01" w:rsidP="00510C6F">
            <w:pPr>
              <w:rPr>
                <w:sz w:val="28"/>
                <w:szCs w:val="28"/>
              </w:rPr>
            </w:pP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 xml:space="preserve">начальник </w:t>
            </w: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>генерал-майор                                 _____________</w:t>
            </w: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>_________________ 2012 года</w:t>
            </w:r>
          </w:p>
        </w:tc>
        <w:tc>
          <w:tcPr>
            <w:tcW w:w="3402" w:type="dxa"/>
          </w:tcPr>
          <w:p w:rsidR="009A6D01" w:rsidRPr="00B81213" w:rsidRDefault="009A6D01" w:rsidP="00510C6F">
            <w:pPr>
              <w:rPr>
                <w:b/>
                <w:sz w:val="28"/>
              </w:rPr>
            </w:pPr>
          </w:p>
        </w:tc>
        <w:tc>
          <w:tcPr>
            <w:tcW w:w="5351" w:type="dxa"/>
          </w:tcPr>
          <w:p w:rsidR="009A6D01" w:rsidRPr="00B81213" w:rsidRDefault="009A6D01" w:rsidP="00510C6F">
            <w:pPr>
              <w:ind w:firstLine="708"/>
              <w:rPr>
                <w:sz w:val="28"/>
              </w:rPr>
            </w:pPr>
            <w:r w:rsidRPr="00B81213">
              <w:rPr>
                <w:sz w:val="28"/>
              </w:rPr>
              <w:t xml:space="preserve">        УТВЕРЖДАЮ:</w:t>
            </w:r>
          </w:p>
          <w:p w:rsidR="009A6D01" w:rsidRPr="00B81213" w:rsidRDefault="009A6D01" w:rsidP="00510C6F">
            <w:pPr>
              <w:jc w:val="center"/>
              <w:rPr>
                <w:b/>
                <w:sz w:val="28"/>
              </w:rPr>
            </w:pP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 xml:space="preserve">Глава муниципального образования </w:t>
            </w: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 xml:space="preserve">Маякское сельское поселение Отрадненского района </w:t>
            </w:r>
          </w:p>
          <w:p w:rsidR="009A6D01" w:rsidRPr="00B81213" w:rsidRDefault="009A6D01" w:rsidP="00510C6F">
            <w:pPr>
              <w:rPr>
                <w:sz w:val="28"/>
              </w:rPr>
            </w:pP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 xml:space="preserve">             </w:t>
            </w: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 xml:space="preserve"> __________________      А.Г. Ткаленко</w:t>
            </w:r>
          </w:p>
          <w:p w:rsidR="009A6D01" w:rsidRPr="00B81213" w:rsidRDefault="009A6D01" w:rsidP="00510C6F">
            <w:pPr>
              <w:rPr>
                <w:sz w:val="28"/>
              </w:rPr>
            </w:pPr>
            <w:r w:rsidRPr="00B81213">
              <w:rPr>
                <w:sz w:val="28"/>
              </w:rPr>
              <w:t>__________________   2012 года</w:t>
            </w:r>
          </w:p>
          <w:p w:rsidR="009A6D01" w:rsidRPr="00B81213" w:rsidRDefault="009A6D01" w:rsidP="00510C6F">
            <w:pPr>
              <w:rPr>
                <w:sz w:val="28"/>
              </w:rPr>
            </w:pPr>
          </w:p>
        </w:tc>
      </w:tr>
    </w:tbl>
    <w:p w:rsidR="009A6D01" w:rsidRDefault="009A6D01" w:rsidP="009A6D01"/>
    <w:p w:rsidR="009A6D01" w:rsidRDefault="009A6D01" w:rsidP="009A6D01"/>
    <w:p w:rsidR="009A6D01" w:rsidRDefault="009A6D01" w:rsidP="009A6D01"/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Pr="00DF6F0E" w:rsidRDefault="009A6D01" w:rsidP="009A6D01">
      <w:pPr>
        <w:jc w:val="center"/>
        <w:rPr>
          <w:b/>
          <w:sz w:val="32"/>
          <w:szCs w:val="32"/>
        </w:rPr>
      </w:pPr>
      <w:r w:rsidRPr="00DF6F0E">
        <w:rPr>
          <w:b/>
          <w:sz w:val="32"/>
          <w:szCs w:val="32"/>
        </w:rPr>
        <w:t>ПЛАН</w:t>
      </w:r>
    </w:p>
    <w:p w:rsidR="009A6D01" w:rsidRPr="00DF6F0E" w:rsidRDefault="009A6D01" w:rsidP="009A6D01">
      <w:pPr>
        <w:jc w:val="center"/>
        <w:rPr>
          <w:b/>
          <w:sz w:val="32"/>
          <w:szCs w:val="32"/>
        </w:rPr>
      </w:pPr>
    </w:p>
    <w:p w:rsidR="009A6D01" w:rsidRPr="00DF6F0E" w:rsidRDefault="009A6D01" w:rsidP="009A6D01">
      <w:pPr>
        <w:jc w:val="center"/>
        <w:rPr>
          <w:sz w:val="32"/>
          <w:szCs w:val="32"/>
        </w:rPr>
      </w:pPr>
      <w:r w:rsidRPr="00DF6F0E">
        <w:rPr>
          <w:sz w:val="32"/>
          <w:szCs w:val="32"/>
        </w:rPr>
        <w:t>действий по предупреждению и ликвидации чрезвычайных ситуаций</w:t>
      </w:r>
    </w:p>
    <w:p w:rsidR="009A6D01" w:rsidRPr="00DF6F0E" w:rsidRDefault="009A6D01" w:rsidP="009A6D01">
      <w:pPr>
        <w:jc w:val="center"/>
        <w:rPr>
          <w:sz w:val="32"/>
          <w:szCs w:val="32"/>
        </w:rPr>
      </w:pPr>
      <w:r w:rsidRPr="00DF6F0E">
        <w:rPr>
          <w:sz w:val="32"/>
          <w:szCs w:val="32"/>
        </w:rPr>
        <w:t xml:space="preserve">муниципального образования </w:t>
      </w:r>
      <w:r>
        <w:rPr>
          <w:sz w:val="32"/>
          <w:szCs w:val="32"/>
        </w:rPr>
        <w:t xml:space="preserve">Маякское сельское поселение </w:t>
      </w:r>
      <w:r w:rsidRPr="00DF6F0E">
        <w:rPr>
          <w:sz w:val="32"/>
          <w:szCs w:val="32"/>
        </w:rPr>
        <w:t>Отрадненск</w:t>
      </w:r>
      <w:r>
        <w:rPr>
          <w:sz w:val="32"/>
          <w:szCs w:val="32"/>
        </w:rPr>
        <w:t>ого</w:t>
      </w:r>
      <w:r w:rsidRPr="00DF6F0E">
        <w:rPr>
          <w:sz w:val="32"/>
          <w:szCs w:val="32"/>
        </w:rPr>
        <w:t xml:space="preserve"> район</w:t>
      </w:r>
      <w:r>
        <w:rPr>
          <w:sz w:val="32"/>
          <w:szCs w:val="32"/>
        </w:rPr>
        <w:t>а</w:t>
      </w:r>
    </w:p>
    <w:p w:rsidR="009A6D01" w:rsidRPr="00DF6F0E" w:rsidRDefault="009A6D01" w:rsidP="009A6D01">
      <w:pPr>
        <w:jc w:val="center"/>
        <w:rPr>
          <w:b/>
          <w:sz w:val="32"/>
          <w:szCs w:val="32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Pr="00DF6F0E" w:rsidRDefault="009A6D01" w:rsidP="009A6D01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Маяк</w:t>
      </w: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географическая и социально-экономическая характеристика</w:t>
      </w: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оценка возможной обстановки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Маякское сельское поселение расположено в центральной части Отрадненского района  Краснодарского края и занимает территорию 9,316 км</w:t>
      </w:r>
      <w:r w:rsidRPr="00A6640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 Высота над уровнем моря от 500 до 920 метров. Физико-географические и климатические условия обусловлены расположением поселения в предгорной зоне Большого Кавказского Хребта.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территории поселения   протекают ручьи,   которые впадают в реки  Уруп и Большой Тегинь. Местность изрезана балками и оврагами.   Территория  поселения – это степи.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Климат умеренный, среднегодовое количество осадков 914-1050 мм.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летнее время частые градобои, сильные ветры, в зимнее время снежные заносы и гололед.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поселения нет железных дорог, аэропортов, не проходят магистральные газонефтепроводы, нет хранилищ углеводородов.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Ближайшая железнодорожная станция  г. Армавир 100 км от п. Маяк, г. Невинномысск 80 км. Дорожная сеть автомобильная, развита хорошо.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Маякское сельское поселение – аграрный район, промышленности нет.  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которых  расположено 3 населенных пункта, в которых проживает  384    человека в 176 домовладениях.</w:t>
      </w:r>
    </w:p>
    <w:p w:rsidR="009A6D01" w:rsidRDefault="009A6D01" w:rsidP="009A6D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4988"/>
        <w:gridCol w:w="5954"/>
      </w:tblGrid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посёлков</w:t>
            </w:r>
          </w:p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Число домовладений</w:t>
            </w:r>
          </w:p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(ед.)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Численность</w:t>
            </w:r>
          </w:p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населения (чел.)</w:t>
            </w:r>
          </w:p>
        </w:tc>
      </w:tr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1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4</w:t>
            </w:r>
          </w:p>
        </w:tc>
      </w:tr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Маяк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</w:tr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Донской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Весёлый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A6D01" w:rsidRPr="00B81213" w:rsidTr="00510C6F">
        <w:tc>
          <w:tcPr>
            <w:tcW w:w="376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Всего </w:t>
            </w:r>
            <w:r>
              <w:rPr>
                <w:sz w:val="28"/>
                <w:szCs w:val="28"/>
              </w:rPr>
              <w:t>3 посёлка</w:t>
            </w:r>
          </w:p>
        </w:tc>
        <w:tc>
          <w:tcPr>
            <w:tcW w:w="4988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5954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384 </w:t>
            </w:r>
          </w:p>
        </w:tc>
      </w:tr>
    </w:tbl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F53DD">
        <w:rPr>
          <w:b/>
          <w:sz w:val="28"/>
          <w:szCs w:val="28"/>
        </w:rPr>
        <w:t>1.1. Экономическая характеристика</w:t>
      </w:r>
      <w:r>
        <w:rPr>
          <w:sz w:val="28"/>
          <w:szCs w:val="28"/>
        </w:rPr>
        <w:t>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Маякское сельское поселение имеет сельскохозяйственную направленность, географическое положение и природно-климатические факторы усложняют процесс производства сельхозпродукции, а это приводит  к ее удорожанию из-за повышенных трудозатрат, цен на ГСМ, энергоносители, газ и др. При этом не наблюдается увеличения посевных полей, численности сельскохозяйственных животных.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розничной торговле осуществляют свою деятельность 2 предпринимателя и 1 магазин РАЙПО.    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Бюджет Маякского поселения дотационный на 75%.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Pr="00234C32" w:rsidRDefault="009A6D01" w:rsidP="009A6D01">
      <w:pPr>
        <w:jc w:val="both"/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ab/>
        <w:t>1.2.  Перечень  радиационно</w:t>
      </w:r>
      <w:r>
        <w:rPr>
          <w:b/>
          <w:sz w:val="28"/>
          <w:szCs w:val="28"/>
        </w:rPr>
        <w:t xml:space="preserve"> </w:t>
      </w:r>
      <w:r w:rsidRPr="00234C32">
        <w:rPr>
          <w:b/>
          <w:sz w:val="28"/>
          <w:szCs w:val="28"/>
        </w:rPr>
        <w:t>- химически- и пожароопасных объектов, имеющих аварийно-опасные химические вещества, взрыво и пожароопасные вещества.</w:t>
      </w:r>
    </w:p>
    <w:p w:rsidR="009A6D01" w:rsidRPr="00B73117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B73117">
        <w:rPr>
          <w:sz w:val="28"/>
          <w:szCs w:val="28"/>
        </w:rPr>
        <w:t>адиационно- химически- и пожароопасных объектов, имеющих аварийно-опасные химические вещества, взрыво и пожароопасные вещества</w:t>
      </w:r>
      <w:r>
        <w:rPr>
          <w:sz w:val="28"/>
          <w:szCs w:val="28"/>
        </w:rPr>
        <w:t xml:space="preserve">  на территории Маякского сельского поселения нет.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01" w:rsidRPr="001D18FD" w:rsidRDefault="009A6D01" w:rsidP="009A6D01">
      <w:pPr>
        <w:ind w:firstLine="708"/>
        <w:jc w:val="both"/>
        <w:rPr>
          <w:b/>
          <w:sz w:val="28"/>
          <w:szCs w:val="28"/>
        </w:rPr>
      </w:pPr>
      <w:r w:rsidRPr="001D18FD">
        <w:rPr>
          <w:b/>
          <w:sz w:val="28"/>
          <w:szCs w:val="28"/>
        </w:rPr>
        <w:t xml:space="preserve">1.3. Краткая оценка возможной обстановки на территории муниципального образования </w:t>
      </w:r>
      <w:r>
        <w:rPr>
          <w:b/>
          <w:sz w:val="28"/>
          <w:szCs w:val="28"/>
        </w:rPr>
        <w:t xml:space="preserve">Маякское сельское поселение </w:t>
      </w:r>
      <w:r w:rsidRPr="001D18FD">
        <w:rPr>
          <w:b/>
          <w:sz w:val="28"/>
          <w:szCs w:val="28"/>
        </w:rPr>
        <w:t>Отрадненск</w:t>
      </w:r>
      <w:r>
        <w:rPr>
          <w:b/>
          <w:sz w:val="28"/>
          <w:szCs w:val="28"/>
        </w:rPr>
        <w:t>ого</w:t>
      </w:r>
      <w:r w:rsidRPr="001D18F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1D18FD">
        <w:rPr>
          <w:b/>
          <w:sz w:val="28"/>
          <w:szCs w:val="28"/>
        </w:rPr>
        <w:t xml:space="preserve"> и объектов при возникновении крупных производственных аварий, катастроф и стихийных бедствий.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Маякского сельского поселения Отрадненского</w:t>
      </w:r>
      <w:r w:rsidRPr="00862F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нет магистральных газонефтепроводов, подземных хранилищ углеводородов, железных дорог, аэропортов, гидросооружений на реках. Нет объектов экономики  с большими  запасами химических взрыво - пожароопасных веществ, химических удобрений.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нет предпосылок для техногенных аварий. На технологическом оборудовании возможны варианты при ДТП.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Стихийные катаклизмы природного характера и массовые  инфекционные заболевания </w:t>
      </w:r>
      <w:r>
        <w:rPr>
          <w:sz w:val="28"/>
          <w:szCs w:val="28"/>
        </w:rPr>
        <w:tab/>
        <w:t>людей и животных возможны.</w:t>
      </w:r>
      <w:r>
        <w:rPr>
          <w:sz w:val="28"/>
          <w:szCs w:val="28"/>
          <w:u w:val="single"/>
        </w:rPr>
        <w:t xml:space="preserve"> </w:t>
      </w:r>
    </w:p>
    <w:p w:rsidR="009A6D01" w:rsidRPr="00834256" w:rsidRDefault="009A6D01" w:rsidP="009A6D01">
      <w:pPr>
        <w:ind w:firstLine="708"/>
        <w:jc w:val="both"/>
        <w:rPr>
          <w:sz w:val="28"/>
          <w:szCs w:val="28"/>
          <w:u w:val="single"/>
        </w:rPr>
      </w:pPr>
      <w:r w:rsidRPr="00834256">
        <w:rPr>
          <w:sz w:val="28"/>
          <w:szCs w:val="28"/>
          <w:u w:val="single"/>
        </w:rPr>
        <w:t>- При пожарах.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в период сухостоя и летом во время уборки зерна с полей возможны пожары в полях и местах сенозаготовки и выпаса животных.  Лесов нет, площадь полей под зерновыми до 2 тыс. га. Из-за несоблюдения правил </w:t>
      </w:r>
      <w:r>
        <w:rPr>
          <w:sz w:val="28"/>
          <w:szCs w:val="28"/>
        </w:rPr>
        <w:lastRenderedPageBreak/>
        <w:t>пожарной безопасности на производстве и быту по причине «человеческого фактора» возможны отдельные очаги пожаров.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Pr="00834256" w:rsidRDefault="009A6D01" w:rsidP="009A6D01">
      <w:pPr>
        <w:ind w:firstLine="708"/>
        <w:jc w:val="both"/>
        <w:rPr>
          <w:sz w:val="28"/>
          <w:szCs w:val="28"/>
          <w:u w:val="single"/>
        </w:rPr>
      </w:pPr>
      <w:r w:rsidRPr="00834256">
        <w:rPr>
          <w:sz w:val="28"/>
          <w:szCs w:val="28"/>
          <w:u w:val="single"/>
        </w:rPr>
        <w:t>- При взрывах.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Маякского сельского поселения  жизнедеятельность не нарушается.    </w:t>
      </w:r>
    </w:p>
    <w:p w:rsidR="009A6D01" w:rsidRPr="00862F10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u w:val="single"/>
        </w:rPr>
        <w:t xml:space="preserve"> К</w:t>
      </w:r>
      <w:r w:rsidRPr="001C2B10">
        <w:rPr>
          <w:sz w:val="28"/>
          <w:szCs w:val="28"/>
          <w:u w:val="single"/>
        </w:rPr>
        <w:t>атастрофически</w:t>
      </w:r>
      <w:r>
        <w:rPr>
          <w:sz w:val="28"/>
          <w:szCs w:val="28"/>
          <w:u w:val="single"/>
        </w:rPr>
        <w:t>е</w:t>
      </w:r>
      <w:r w:rsidRPr="001C2B10">
        <w:rPr>
          <w:sz w:val="28"/>
          <w:szCs w:val="28"/>
          <w:u w:val="single"/>
        </w:rPr>
        <w:t xml:space="preserve"> затопления</w:t>
      </w:r>
      <w:r>
        <w:rPr>
          <w:sz w:val="28"/>
          <w:szCs w:val="28"/>
          <w:u w:val="single"/>
        </w:rPr>
        <w:t xml:space="preserve"> на территории поселения не возможны</w:t>
      </w:r>
      <w:r w:rsidRPr="001C2B10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- </w:t>
      </w:r>
      <w:r w:rsidRPr="00C54131">
        <w:rPr>
          <w:sz w:val="28"/>
          <w:szCs w:val="28"/>
          <w:u w:val="single"/>
        </w:rPr>
        <w:t>При радио</w:t>
      </w:r>
      <w:r>
        <w:rPr>
          <w:sz w:val="28"/>
          <w:szCs w:val="28"/>
          <w:u w:val="single"/>
        </w:rPr>
        <w:t>активном загрязнении и химическом заражении.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Объектов экономики на территории Маякского сельского поселения</w:t>
      </w:r>
      <w:r w:rsidRPr="00862F10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862F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использующих радиоактивные препараты нет. Химические удобрения используются немедленно, не хранятся на химскладах.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аварии на Волгодонской АЭС получим сообщение от главного управления МЧС России по Краснодарскому краю. При попадании химических веществ в воду (наблюдается гибель раков, рыбы).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  <w:u w:val="single"/>
        </w:rPr>
        <w:t>Массовые инфекционные заболевания людей</w:t>
      </w:r>
      <w:r w:rsidRPr="00C346D1">
        <w:rPr>
          <w:sz w:val="28"/>
          <w:szCs w:val="28"/>
          <w:u w:val="single"/>
        </w:rPr>
        <w:t>, животных  возможны.</w:t>
      </w:r>
      <w:r>
        <w:rPr>
          <w:sz w:val="28"/>
          <w:szCs w:val="28"/>
        </w:rPr>
        <w:t xml:space="preserve">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Гепатит А (заражение через источники воды), трихинеллез – употребление мяса диких животных или заболевших домашних,  сезонные заболевания гриппом и другими инфекциями, заболевания возможны во всех  населенных пунктах. 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C346D1">
        <w:rPr>
          <w:sz w:val="28"/>
          <w:szCs w:val="28"/>
          <w:u w:val="single"/>
        </w:rPr>
        <w:t>Землетрясения</w:t>
      </w:r>
      <w:r>
        <w:rPr>
          <w:sz w:val="28"/>
          <w:szCs w:val="28"/>
          <w:u w:val="single"/>
        </w:rPr>
        <w:t>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полученных указаний МЧС России возможны до 9 баллов. Данными требованиями руководствуются проектные строительные организации в настоящий период. Ущерб населению объектам экономики землетрясение силой 9 баллов принесет катастрофический, так как 65% домов в саманном исполнении, а постройки до 1980 годов.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Pr="00C346D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Селевые потоки, оползни.</w:t>
      </w:r>
      <w:r>
        <w:rPr>
          <w:sz w:val="28"/>
          <w:szCs w:val="28"/>
        </w:rPr>
        <w:t xml:space="preserve">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Возможны по склонам балок.  Опасных оползней в районе населенных пунктов нет.  Разрушений  водопроводных сетей, мостов не будет, так как не попадают в эту зону. Газовые магистрали отсутствуют.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Пыльные бури</w:t>
      </w:r>
      <w:r>
        <w:rPr>
          <w:sz w:val="28"/>
          <w:szCs w:val="28"/>
        </w:rPr>
        <w:t>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Пыльные, снегопыльные бури возможны в зимний период, реже весной. Восточные ветра силой до </w:t>
      </w:r>
      <w:smartTag w:uri="urn:schemas-microsoft-com:office:smarttags" w:element="metricconverter">
        <w:smartTagPr>
          <w:attr w:name="ProductID" w:val="35 метров"/>
        </w:smartTagPr>
        <w:r>
          <w:rPr>
            <w:sz w:val="28"/>
            <w:szCs w:val="28"/>
          </w:rPr>
          <w:t>35 метров</w:t>
        </w:r>
      </w:smartTag>
      <w:r>
        <w:rPr>
          <w:sz w:val="28"/>
          <w:szCs w:val="28"/>
        </w:rPr>
        <w:t xml:space="preserve"> в секунду продолжительностью до 10 дней наметают снегопылевые сугробы высотой до 2-</w:t>
      </w:r>
      <w:smartTag w:uri="urn:schemas-microsoft-com:office:smarttags" w:element="metricconverter">
        <w:smartTagPr>
          <w:attr w:name="ProductID" w:val="3 метров"/>
        </w:smartTagPr>
        <w:r>
          <w:rPr>
            <w:sz w:val="28"/>
            <w:szCs w:val="28"/>
          </w:rPr>
          <w:t>3 метров</w:t>
        </w:r>
      </w:smartTag>
      <w:r>
        <w:rPr>
          <w:sz w:val="28"/>
          <w:szCs w:val="28"/>
        </w:rPr>
        <w:t>, засыпают объекты сельскохозяйственного назначения, нарушают работу объектов жизнеобеспечения при обрыве линий энергоснабжения.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Pr="00632394" w:rsidRDefault="009A6D01" w:rsidP="009A6D0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u w:val="single"/>
        </w:rPr>
        <w:t>Гололед, снежные заносы, обледенение.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Возможны поздней осенью и зимой при неустойчивой погоде с резким изменением температуры. В результате могут повреждаться воздушные линии связи и линии энергоснабжения.  Временно затрудняется движение.  </w:t>
      </w:r>
    </w:p>
    <w:p w:rsidR="009A6D01" w:rsidRDefault="009A6D01" w:rsidP="009A6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9A6D01" w:rsidRPr="00365CBB" w:rsidRDefault="009A6D01" w:rsidP="009A6D01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1.4</w:t>
      </w:r>
      <w:r w:rsidRPr="001D18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Предстоящие мероприятия  СЧС 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ценностей, а также проведения АСДНР при их возникновении и другие особенности территории, влияющие на выполнение этих мероприятий.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Маякского сельского поселения</w:t>
      </w:r>
      <w:r w:rsidRPr="00862F10">
        <w:rPr>
          <w:sz w:val="28"/>
          <w:szCs w:val="28"/>
        </w:rPr>
        <w:t xml:space="preserve"> Отрадненск</w:t>
      </w:r>
      <w:r>
        <w:rPr>
          <w:sz w:val="28"/>
          <w:szCs w:val="28"/>
        </w:rPr>
        <w:t>ого</w:t>
      </w:r>
      <w:r w:rsidRPr="00862F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созданы службы по предназначению для предупреждения и проведения АСДНР при их возникновении на объектах и организациях, учреждениях. Имеются нештатные формирования для этих целей.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Руководители служб организаций своими приказами образовали аварийно-технические звенья для выполнения возложенных на них задач. Разработали планы по реализации своих полномочий с конкретными сроками и задачами, а именно: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7155"/>
        <w:gridCol w:w="4046"/>
      </w:tblGrid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Служба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На чьей базе создана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Руководитель, телефон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1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3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Автотранспортная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«Юг-Переработчик»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В.А.,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B812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  <w:r w:rsidRPr="00B81213">
              <w:rPr>
                <w:sz w:val="28"/>
                <w:szCs w:val="28"/>
              </w:rPr>
              <w:t>-4</w:t>
            </w:r>
            <w:r>
              <w:rPr>
                <w:sz w:val="28"/>
                <w:szCs w:val="28"/>
              </w:rPr>
              <w:t>0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Энергетика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Отрадненские распределительные электрические сети </w:t>
            </w:r>
            <w:r w:rsidRPr="00B81213">
              <w:rPr>
                <w:sz w:val="28"/>
                <w:szCs w:val="28"/>
              </w:rPr>
              <w:lastRenderedPageBreak/>
              <w:t>ОРЭС</w:t>
            </w:r>
            <w:r>
              <w:rPr>
                <w:sz w:val="28"/>
                <w:szCs w:val="28"/>
              </w:rPr>
              <w:t xml:space="preserve"> (Подгорносинюхинский  участок - Мотин С.И.)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Бондурко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B81213">
              <w:rPr>
                <w:sz w:val="28"/>
                <w:szCs w:val="28"/>
              </w:rPr>
              <w:t>., 3-36-60, 3-36-64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lastRenderedPageBreak/>
              <w:t>Общественного порядка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ОВД Отрадненского района</w:t>
            </w:r>
            <w:r>
              <w:rPr>
                <w:sz w:val="28"/>
                <w:szCs w:val="28"/>
              </w:rPr>
              <w:t>-участковый Воликов Е.Д.)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Гаврик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Pr="00B81213">
              <w:rPr>
                <w:sz w:val="28"/>
                <w:szCs w:val="28"/>
              </w:rPr>
              <w:t>., 3-32-04</w:t>
            </w:r>
            <w:r>
              <w:rPr>
                <w:sz w:val="28"/>
                <w:szCs w:val="28"/>
              </w:rPr>
              <w:t>, 9-75-86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Защиты культурных ценностей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«СКО Маякского сельского поселения)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Прилуцкая И.В., 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B812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75</w:t>
            </w:r>
            <w:r w:rsidRPr="00B812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60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Противопожарная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31-ОГПС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Иноземцев П.А., 3-48-05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center"/>
              <w:rPr>
                <w:b/>
                <w:sz w:val="28"/>
                <w:szCs w:val="28"/>
              </w:rPr>
            </w:pPr>
            <w:r w:rsidRPr="00B8121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center"/>
              <w:rPr>
                <w:b/>
                <w:sz w:val="28"/>
                <w:szCs w:val="28"/>
              </w:rPr>
            </w:pPr>
            <w:r w:rsidRPr="00B8121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center"/>
              <w:rPr>
                <w:b/>
                <w:sz w:val="28"/>
                <w:szCs w:val="28"/>
              </w:rPr>
            </w:pPr>
            <w:r w:rsidRPr="00B81213">
              <w:rPr>
                <w:b/>
                <w:sz w:val="28"/>
                <w:szCs w:val="28"/>
              </w:rPr>
              <w:t>3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Связи и оповещения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Районный цех связи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>гилин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</w:t>
            </w:r>
            <w:r w:rsidRPr="00B81213">
              <w:rPr>
                <w:sz w:val="28"/>
                <w:szCs w:val="28"/>
              </w:rPr>
              <w:t>В., 3-35-88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Питания и вещевого снабжения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Отрадненское РайПО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Нестеренко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>. , 3-32-30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Защиты животных</w:t>
            </w:r>
          </w:p>
        </w:tc>
        <w:tc>
          <w:tcPr>
            <w:tcW w:w="7155" w:type="dxa"/>
          </w:tcPr>
          <w:p w:rsidR="009A6D01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Ветуправление Отрадненского района</w:t>
            </w:r>
            <w:r>
              <w:rPr>
                <w:sz w:val="28"/>
                <w:szCs w:val="28"/>
              </w:rPr>
              <w:t xml:space="preserve"> ( ветучасток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Маякского сельского поселения)</w:t>
            </w:r>
          </w:p>
        </w:tc>
        <w:tc>
          <w:tcPr>
            <w:tcW w:w="4046" w:type="dxa"/>
          </w:tcPr>
          <w:p w:rsidR="009A6D01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Панюкова Е.П., 3-31-33</w:t>
            </w:r>
            <w:r>
              <w:rPr>
                <w:sz w:val="28"/>
                <w:szCs w:val="28"/>
              </w:rPr>
              <w:t xml:space="preserve">,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 Е.А., 9-75-86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Защиты растений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Сельскохозяйственный отдел администрации муниципального образования Отрадненский район</w:t>
            </w:r>
            <w:r>
              <w:rPr>
                <w:sz w:val="28"/>
                <w:szCs w:val="28"/>
              </w:rPr>
              <w:t xml:space="preserve"> (специалист по ЛПХ и землеустройству администрации поселения)</w:t>
            </w:r>
          </w:p>
        </w:tc>
        <w:tc>
          <w:tcPr>
            <w:tcW w:w="4046" w:type="dxa"/>
          </w:tcPr>
          <w:p w:rsidR="009A6D01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Крамаренко В.М., 3-31-58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Сердюченко Л.А., 9-75-60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Лабораторного контроля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ТО ТУ «Роспотребнадзор» по Отрадненскому району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Шавл</w:t>
            </w:r>
            <w:r w:rsidRPr="00B81213">
              <w:rPr>
                <w:sz w:val="28"/>
                <w:szCs w:val="28"/>
              </w:rPr>
              <w:t xml:space="preserve">ова </w:t>
            </w:r>
            <w:r>
              <w:rPr>
                <w:sz w:val="28"/>
                <w:szCs w:val="28"/>
              </w:rPr>
              <w:t>В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r w:rsidRPr="00B81213">
              <w:rPr>
                <w:sz w:val="28"/>
                <w:szCs w:val="28"/>
              </w:rPr>
              <w:t>., 3-34-12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Коммунально-техническая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ООО «Отрадненское водопроводное хозяйство»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Ширекин В.Г., 3-38-49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Автодорожная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ОАО «Отрадненское ДРСУ»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Элязов Г.В., 3-36-78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lastRenderedPageBreak/>
              <w:t>Медицинская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МУЗ «Отрадненская ЦРБ»</w:t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Яловегин А.Н., 3-41-76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Эвакуационная комиссия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 администрации Маякского сельского поселения</w:t>
            </w:r>
            <w:r w:rsidRPr="00B81213">
              <w:rPr>
                <w:sz w:val="28"/>
                <w:szCs w:val="28"/>
              </w:rPr>
              <w:tab/>
            </w:r>
            <w:r w:rsidRPr="00B81213">
              <w:rPr>
                <w:sz w:val="28"/>
                <w:szCs w:val="28"/>
              </w:rPr>
              <w:tab/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Винокурова Г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B81213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9-</w:t>
            </w:r>
            <w:r w:rsidRPr="00B8121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  <w:r w:rsidRPr="00B812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</w:p>
        </w:tc>
      </w:tr>
      <w:tr w:rsidR="009A6D01" w:rsidRPr="00B81213" w:rsidTr="00510C6F">
        <w:tc>
          <w:tcPr>
            <w:tcW w:w="4077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Комиссия по устойчивому функционированию предприятий</w:t>
            </w:r>
          </w:p>
        </w:tc>
        <w:tc>
          <w:tcPr>
            <w:tcW w:w="715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Руководитель отдела экономики,  прогнозирования  и  оценки  социально-экономического развития </w:t>
            </w:r>
            <w:r w:rsidRPr="00B81213">
              <w:rPr>
                <w:sz w:val="28"/>
                <w:szCs w:val="28"/>
              </w:rPr>
              <w:tab/>
            </w:r>
            <w:r w:rsidRPr="00B81213">
              <w:rPr>
                <w:sz w:val="28"/>
                <w:szCs w:val="28"/>
              </w:rPr>
              <w:tab/>
            </w:r>
            <w:r w:rsidRPr="00B81213">
              <w:rPr>
                <w:sz w:val="28"/>
                <w:szCs w:val="28"/>
              </w:rPr>
              <w:tab/>
            </w:r>
            <w:r w:rsidRPr="00B81213">
              <w:rPr>
                <w:sz w:val="28"/>
                <w:szCs w:val="28"/>
              </w:rPr>
              <w:tab/>
            </w:r>
          </w:p>
        </w:tc>
        <w:tc>
          <w:tcPr>
            <w:tcW w:w="4046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Челеда Г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B81213">
              <w:rPr>
                <w:sz w:val="28"/>
                <w:szCs w:val="28"/>
              </w:rPr>
              <w:t>., 3-36-52</w:t>
            </w:r>
          </w:p>
        </w:tc>
      </w:tr>
    </w:tbl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  <w:t>1.5. Расчеты на перевозку эвакуируемого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Маякскому сельскому поселению распоряжением главы доведено заседание на прием эвакуируемого населения 250 чел. В сельском поселении имеется эвакоприемная комиссия, которая принимает, размещает на своей территории пострадавших граждан и членов их семей. Планы по размещению, конкретные адреса, наличие школы, детского сада, места питания, отработаны.  </w:t>
      </w:r>
    </w:p>
    <w:p w:rsidR="009A6D01" w:rsidRDefault="009A6D01" w:rsidP="009A6D0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3557"/>
        <w:gridCol w:w="3333"/>
        <w:gridCol w:w="5112"/>
        <w:gridCol w:w="2026"/>
      </w:tblGrid>
      <w:tr w:rsidR="009A6D01" w:rsidRPr="00B81213" w:rsidTr="00510C6F">
        <w:tc>
          <w:tcPr>
            <w:tcW w:w="711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№/п</w:t>
            </w:r>
          </w:p>
        </w:tc>
        <w:tc>
          <w:tcPr>
            <w:tcW w:w="3650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3402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Размещается в поселении</w:t>
            </w:r>
          </w:p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(чел.)</w:t>
            </w:r>
          </w:p>
        </w:tc>
        <w:tc>
          <w:tcPr>
            <w:tcW w:w="5245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Адрес сборного эвакуационного пункта</w:t>
            </w:r>
          </w:p>
        </w:tc>
        <w:tc>
          <w:tcPr>
            <w:tcW w:w="2061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Телефон</w:t>
            </w:r>
          </w:p>
        </w:tc>
      </w:tr>
      <w:tr w:rsidR="009A6D01" w:rsidRPr="00B81213" w:rsidTr="00510C6F">
        <w:tc>
          <w:tcPr>
            <w:tcW w:w="711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0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Маякское</w:t>
            </w:r>
          </w:p>
        </w:tc>
        <w:tc>
          <w:tcPr>
            <w:tcW w:w="3402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250</w:t>
            </w:r>
          </w:p>
        </w:tc>
        <w:tc>
          <w:tcPr>
            <w:tcW w:w="524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п. Маяк, Дом культуры</w:t>
            </w:r>
          </w:p>
        </w:tc>
        <w:tc>
          <w:tcPr>
            <w:tcW w:w="2061" w:type="dxa"/>
          </w:tcPr>
          <w:p w:rsidR="009A6D01" w:rsidRPr="00B81213" w:rsidRDefault="009A6D01" w:rsidP="00510C6F">
            <w:pPr>
              <w:jc w:val="center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9-75-86</w:t>
            </w:r>
          </w:p>
        </w:tc>
      </w:tr>
    </w:tbl>
    <w:p w:rsidR="009A6D01" w:rsidRPr="00862F10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Для перевозки пострадавшего населения во время чрезвычайных ситуаций природного или техногенного характера запланировано 10 автобусов ГУП КК «Отрадненское ПАТП».  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Общие выводы:</w:t>
      </w:r>
    </w:p>
    <w:p w:rsidR="009A6D01" w:rsidRPr="00A0589F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Созданные нештатные аварийно-технические звенья в службах  поселения  своевременно проводят текущие и регламентные работы на  объектах по предназначению и способные выполнить в случае необходимости аварийно-спасательные  и другие неотложные работы.   </w:t>
      </w: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Мероприятия при угрозе и возникновении крупных производственных аварий, </w:t>
      </w:r>
    </w:p>
    <w:p w:rsidR="009A6D01" w:rsidRDefault="009A6D01" w:rsidP="009A6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катастроф и стихийных бедствий</w:t>
      </w:r>
    </w:p>
    <w:p w:rsidR="009A6D01" w:rsidRDefault="009A6D01" w:rsidP="009A6D01">
      <w:pPr>
        <w:jc w:val="both"/>
        <w:rPr>
          <w:b/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При угрозе возникновения крупных производственных аварий, катастроф и стихийного бедствия (режим повышенной готовности):</w:t>
      </w: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радиоактивного заражения территории поселения в результате аварии на Волгодонской АЭС:</w:t>
      </w: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оповещение и сбор руководителей состава, членов ЧС;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заседание КЧС по вопросам прогнозирования возможной обстановки;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мероприятия по защите населения, животных и природной среды;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усилить наблюдение и получать сведения о состоянии природной среды от Роспотребнадзора;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защитные сооружения в готовность к приему укрываемых.</w:t>
      </w: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производственных аварий, связанных с выбросом химически-опасного вещества (аммиак):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оповестить население поселения и при необходимости уточнить планы выгона животных в безопасную зону.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пожаров: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организационно-технические мероприятия, повышающие противопожарную и противовзрывоопасную устойчивость объектов экономики и обеспечить их выполнения;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ускоренное строительство пожарных водоемов, накопление запасов воды;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внештатные противопожарные формирования на объектах экономики.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эпидемий заболевания людей и эпизоотических заболеваний животных: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накопление медицинских средств индивидуальной защиты, средств дезинфекции, дезинсекции, дератизации;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регулярно проводить плановую вакцинацию;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постоянный санитарно-гигиенический и противоэпидемический контроль;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создание, оснащение и подготовку специальных формирований в Роспотребнадзоре (звена эпидразведки, ветеринарной разведки, звеньев защиты животных), МУЗ «Отрадненская ЦРБ», ГУ «Ветуправление».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паводков, наводнений, затоплений: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привести  в готовность транспортные средства для проведения эвакомероприятий и вывоза материальных ценностей;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уточнить расчеты на отгон скота и вывоз материальных ценностей из зон возможного затопления.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оползней и селевых потоков: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строительство инженерных противооползневых и противоселевых защитных сооружений;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организовать строительство дамб, плотин, регулирующих стоки воды и селевых потоков, проведение работ по углублению и спрямлению русел рек;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вывести население и сельскохозяйственных животных из опасных зон.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обледенений: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постоянный прогноз и информацию о гидрометеорологической обстановке;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мероприятия по уменьшению возможного ущерба от обледенения;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накопления необходимых запасов материальных средств для восстановления жизнеобеспечения.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возникновения ураганов и смерчей: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постоянный прогноз и информирование о гидрометеорологической обстановке;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профилактические мероприятия по уменьшению возможного ущерба от урагана и смерча;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аварийно-спасательные формирования.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угрозе межнациональных конфликтов и предупреждения террористических актов: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создать временный оперативный штаб по предотвращению возможных террористических и диверсионных актов;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усилить охрану особо-опасных объектов;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и оперативное управление сил и средств, привлекаемых для предотвращения конфликтов, террористических актов, массовых беспорядков;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совместное патрулирование в населенных пунктах сотрудниками милиции и казачьими формированиями;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провести проверки  организаций, учреждений и объектов на предмет незаконного хранения оружия, взрывчатых веществ и ОВ;</w:t>
      </w:r>
    </w:p>
    <w:p w:rsidR="009A6D01" w:rsidRPr="00CE34A4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привести в готовность аварийно-спасательные, медицинские и другие формирования.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Порядок оповещения органов управления  СЧС, рабочих, служащих и остального населения об угрозе возникновения ЧС, информирования населения в районе возможного возникновения ЧС.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 w:rsidRPr="00D773AC">
        <w:rPr>
          <w:sz w:val="28"/>
          <w:szCs w:val="28"/>
        </w:rPr>
        <w:t>При</w:t>
      </w:r>
      <w:r>
        <w:rPr>
          <w:sz w:val="28"/>
          <w:szCs w:val="28"/>
        </w:rPr>
        <w:t xml:space="preserve"> получении штормового предупреждения по команде главы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, или председателя КЧС, или руководителя отдела ГО и ЧС дежурный ЕДДС по разработанным спискам (прилагаются) сообщает по телефону о возможной ЧС  главам сельских поселений, руководителям служб ГО которые оповещают свой персонал о режиме «Повышенной готовности».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имеются аудиозаписи руководителя отдела ГО и ЧС с обращением к населению по местному радио через  35 радиоточек и местному телевидению «СКИТ» (прилагается).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Pr="00587F2E" w:rsidRDefault="009A6D01" w:rsidP="009A6D01">
      <w:pPr>
        <w:spacing w:line="360" w:lineRule="auto"/>
        <w:jc w:val="center"/>
        <w:rPr>
          <w:b/>
          <w:sz w:val="28"/>
          <w:szCs w:val="28"/>
        </w:rPr>
      </w:pPr>
      <w:r w:rsidRPr="00587F2E">
        <w:rPr>
          <w:b/>
          <w:sz w:val="28"/>
          <w:szCs w:val="28"/>
        </w:rPr>
        <w:t>ОБРАЩЕНИЕ</w:t>
      </w:r>
    </w:p>
    <w:p w:rsidR="009A6D01" w:rsidRPr="00587F2E" w:rsidRDefault="009A6D01" w:rsidP="009A6D01">
      <w:pPr>
        <w:jc w:val="center"/>
        <w:rPr>
          <w:b/>
          <w:sz w:val="28"/>
          <w:szCs w:val="28"/>
        </w:rPr>
      </w:pPr>
      <w:r w:rsidRPr="00587F2E">
        <w:rPr>
          <w:b/>
          <w:sz w:val="28"/>
          <w:szCs w:val="28"/>
        </w:rPr>
        <w:t>к жителям муниципального образования Отрадненский район</w:t>
      </w:r>
    </w:p>
    <w:p w:rsidR="009A6D01" w:rsidRPr="00587F2E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Уважаемые жители поселения! Сегодня  - излагается суть обращения.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отделом ГО и ЧС, отделом внутренних дел, администрацией сельского поселения принимаются все необходимые меры по оказанию помощи населению, попавшему в зону бедствия. Развернуты эвакуационные пункты для приема людей, где  они обеспечиваются теплой одеждой, горячим питанием и питьевой водой, здесь же работают медпункты.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 понимаем, как тяжело сегодня людям, покинувшим свои дома, привыкшим к определенному укладу жизни. Поэтому делаем все возможное, чтобы оказать им помощь и по возможности облегчить их страдание. Наша главная задача – не допустить человеческих жертв. Во многом это зависит от профессионализма тех, кто оказывает помощь. Только вместе мы преодолеем все испытания.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Pr="00F713B9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713B9">
        <w:rPr>
          <w:b/>
          <w:sz w:val="28"/>
          <w:szCs w:val="28"/>
        </w:rPr>
        <w:t>1.2. Объемы и сроки, привлекаемые силы и средства, порядок осуществления мероприятий по предупреждению или снижению воздействия ЧС.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Объемы и сроки, привлекаемые силы и средства для проведения мероприятий определены в приложении № 2 к данному плану. Мероприятия осуществляются в каждом конкретном случае по решению комиссии ЧС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, сельского поселения и  организаций, учреждений независимо от форм собственности.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0CDC">
        <w:rPr>
          <w:sz w:val="28"/>
          <w:szCs w:val="28"/>
        </w:rPr>
        <w:t>Наблюдения и лабораторного контроля</w:t>
      </w:r>
      <w:r>
        <w:rPr>
          <w:sz w:val="28"/>
          <w:szCs w:val="28"/>
        </w:rPr>
        <w:t xml:space="preserve">  - Роспотребнадзор </w:t>
      </w:r>
      <w:r>
        <w:rPr>
          <w:sz w:val="28"/>
          <w:szCs w:val="28"/>
        </w:rPr>
        <w:tab/>
        <w:t>- 5 чел.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Метеостанция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 чел.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Ветлаборатория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 чел.</w:t>
      </w:r>
    </w:p>
    <w:p w:rsidR="009A6D01" w:rsidRDefault="009A6D01" w:rsidP="009A6D01">
      <w:pPr>
        <w:ind w:firstLine="708"/>
        <w:jc w:val="both"/>
        <w:rPr>
          <w:sz w:val="28"/>
          <w:szCs w:val="28"/>
          <w:u w:val="single"/>
        </w:rPr>
      </w:pPr>
      <w:r w:rsidRPr="00FD0CDC">
        <w:rPr>
          <w:sz w:val="28"/>
          <w:szCs w:val="28"/>
          <w:u w:val="single"/>
        </w:rPr>
        <w:t>Силы и средства</w:t>
      </w:r>
      <w:r>
        <w:rPr>
          <w:sz w:val="28"/>
          <w:szCs w:val="28"/>
          <w:u w:val="single"/>
        </w:rPr>
        <w:t>,</w:t>
      </w:r>
      <w:r w:rsidRPr="00FD0CDC">
        <w:rPr>
          <w:sz w:val="28"/>
          <w:szCs w:val="28"/>
          <w:u w:val="single"/>
        </w:rPr>
        <w:t xml:space="preserve"> привлекаемые для ликвидации ЧС</w:t>
      </w:r>
      <w:r>
        <w:rPr>
          <w:sz w:val="28"/>
          <w:szCs w:val="28"/>
          <w:u w:val="single"/>
        </w:rPr>
        <w:t>:</w:t>
      </w:r>
    </w:p>
    <w:p w:rsidR="009A6D01" w:rsidRDefault="009A6D01" w:rsidP="009A6D01">
      <w:pPr>
        <w:jc w:val="both"/>
        <w:rPr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военизированные пожарные части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ПЧ-126 ст. Отрадная 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невоенизированные пожарные звенья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3</w:t>
      </w:r>
      <w:r>
        <w:rPr>
          <w:sz w:val="28"/>
          <w:szCs w:val="28"/>
        </w:rPr>
        <w:tab/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звенья медицинской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звенья защиты культурных ценностей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аварийно-технические звенья дорожной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5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звенья службы защиты животных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  <w:r>
        <w:rPr>
          <w:sz w:val="28"/>
          <w:szCs w:val="28"/>
        </w:rPr>
        <w:tab/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аварийно-технические звенья службы наблюдения и лабораторного контроля</w:t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расчетно-аналитическая группа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аварийно-технические звенья автотранспортной службы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аварийно-технические звенья службы энергетики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звенья службы вещевого и продовольственного снабжения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аварийно-технические звенья службы оповещения 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 ОВД (служба охраны общественного порядка)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службы защиты растений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звенья службы убежищ и укрытий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нештатные аварийно-технические звенья объектов организаций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 3</w:t>
      </w:r>
    </w:p>
    <w:p w:rsidR="009A6D01" w:rsidRPr="00FD0CDC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Приведение в готовность формирований гражданской обороны объектов экономики к Ч+0,30 в рабочее время и Ч+4 в нерабочее.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возникновения оползней, селей и землетрясений привлекается: личного состава 7 , техники  2.</w:t>
      </w:r>
      <w:r>
        <w:rPr>
          <w:sz w:val="28"/>
          <w:szCs w:val="28"/>
        </w:rPr>
        <w:tab/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и возникновении пожаров привлекается личного состава  28, техники 2.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ураганов, смерчей привлекается личного состава 189 , техники 21 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угрозе и возникновении эпидемий, эпизоотий, привлекается личного состава  17, техники 2.  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Для защиты населения в случае угрозы и возникновения ураганов, смерчей, пыльных бурь, взрывов, пожаров к Ч+12 проводятся в готовность ПРУ-36 (подвальные помещения под ДК и МБДОУ д/с № 9 п. Маяк) на 250  чел. Будут использоваться подвалы 36 ед. в частных домовладениях (36 ед.) на  250 человек.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герметизация жилых и административных зданий, складов, ферм, водоисточников. Подготавливаются к выдаче средства индивидуальной защиты органов дыхания и медицинские средства защиты 50 шт. на 15% населения, перевязочные пакеты 232  шт. на 50%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возникновения эпизоотий, эпифитотий к Ч+3 приводится в готовность 1 лаборатория ГУ «Ветуправление», уточняется план взаимодействия (обмен информацией) с лабораториями г. Краснодара и г. Армавира.</w:t>
      </w:r>
      <w:r>
        <w:rPr>
          <w:sz w:val="28"/>
          <w:szCs w:val="28"/>
        </w:rPr>
        <w:tab/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сельскохозяйственных животных в зоне сильнодействующих ядовитых веществ осуществляется путем отгона в безопасные районы и созданием 1-го убойного пункта в  сельском поселении для заболевших животных.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Защиты сельскохозяйственной продукции в зоне СДЯВ проводится в местах хранения путем герметизации складов, укрытием продуктов пленкой, затариванием. (ООО «Юг-Переработчик»).</w:t>
      </w:r>
    </w:p>
    <w:p w:rsidR="009A6D01" w:rsidRPr="00862F10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Материальные ценности вывозятся в безопасные районы, и устанавливается их охрана.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  <w:u w:val="single"/>
        </w:rPr>
      </w:pPr>
      <w:r w:rsidRPr="005117F8">
        <w:rPr>
          <w:sz w:val="28"/>
          <w:szCs w:val="28"/>
          <w:u w:val="single"/>
        </w:rPr>
        <w:t>Приведение в готовность автотранспорта и загородной зоны для эвакуации (отселения) и приема населения.</w:t>
      </w:r>
    </w:p>
    <w:p w:rsidR="009A6D01" w:rsidRDefault="009A6D01" w:rsidP="009A6D01">
      <w:pPr>
        <w:jc w:val="both"/>
        <w:rPr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7F8">
        <w:rPr>
          <w:sz w:val="28"/>
          <w:szCs w:val="28"/>
          <w:u w:val="single"/>
        </w:rPr>
        <w:t>Для обеспечения, перевозок в целях предупреждения и ликвидации</w:t>
      </w:r>
      <w:r>
        <w:rPr>
          <w:sz w:val="28"/>
          <w:szCs w:val="28"/>
        </w:rPr>
        <w:t xml:space="preserve"> чрезвычайных ситуаций готовится автотранспорт.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Готовность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 угрозе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ЧС  Ч+4-6 часов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для ликвидации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ЧС  Ч+2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перевозки нештатных формирований в районы чрезвычайной ситуации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отселения и эвакуации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пораженных и больных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5 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том числе машин медицинской помощи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воды и пищевых продуктов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2 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Техническое обеспечение транспорта осуществляется в целях поддержания техники в готовности к выполнению возложенных задач. Обслуживание и ремонт осуществляется силами тех предприятий, откуда привлекается автотранспорт. 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Маякское сельское поселение объявлено загородной зоной для отселения и приема  населения. В сельском поселении  (3 населенных пункта) имеются планы по приему населения. Количество мест в школе, детском саде, наличие инфраструктуры   позволяют  разместить 250 человек 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Проведение мероприятий по медицинской защите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Проведение своевременно прививок, диспансеризация населения, подготовка лечебных учреждений возлагается на МУЗ «Отрадненская ЦРБ»  1  фельдшерско-акушерский пункт  в сельском поселении к приему пораженных и больных при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личного состава лечебно-профилактических учреждений для ведения спасательных работ (розыск пораженных, оказание первой медицинской помощи, эвакуация пострадавших в лечебные учреждения).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Проведение профилактических противопожарных мероприятий и подготовка к безаварийной остановке производства.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Это комплекс организационных и инженерно-технических мероприятий, направленных на соблюдение правил пожарной безопасности и предупреждение пожаров от разрядов молний, самовозгорания, лесных степных пожаров, из-за неисправности электропроводки. Соблюдение разрывов между деревянными постройками в населенных пунктах.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оповещения населения и руководящего состава формирований.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Специальная подготовка и оснащение формирований.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по оказанию медицинской помощи пораженным.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материальных и финансовых средств для помощи пострадавшим.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нет предприятий с непрерывным циклом работы. Подготовка к безаварийной остановке производится  при угрозе ЧС и осуществляется в плановом порядке: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готовятся резервные источники электроснабжения на объектах жизнеобеспечения –  2 автономных установки, резервные источники водоснабжения – 3 водозабора, готовятся автомобили для подвоза воды – 1 ед.     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оповещаются все службы по предназначению, глава сельского поселения и население;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учитываются все требования охраны труда, техники безопасности и правил эксплуатации энергетических установок    и т.д.</w:t>
      </w: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При возникновении  крупных производственных аварий, катастроф и стихийных бедствий (режим</w:t>
      </w:r>
      <w:r>
        <w:rPr>
          <w:b/>
          <w:sz w:val="28"/>
          <w:szCs w:val="28"/>
        </w:rPr>
        <w:br/>
        <w:t>чрезвычайных ситуаций):</w:t>
      </w:r>
    </w:p>
    <w:p w:rsidR="009A6D01" w:rsidRDefault="009A6D01" w:rsidP="009A6D01">
      <w:pPr>
        <w:ind w:left="708" w:firstLine="708"/>
        <w:jc w:val="both"/>
        <w:rPr>
          <w:b/>
          <w:sz w:val="28"/>
          <w:szCs w:val="28"/>
        </w:rPr>
      </w:pPr>
    </w:p>
    <w:p w:rsidR="009A6D01" w:rsidRDefault="009A6D01" w:rsidP="009A6D0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возникновении радиоактивного заражения района: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выдать рабочим, служащим и населению средства индивидуальной защиты и противорадиационные препараты;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установить режим радиационной защиты и организовать контроль за его выполнением;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 необходимости организовать проведение эвакуационных мероприятий, отгон сельскохозяйственных животных и вывоз материальных ценностей;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постоянную информацию населения о порядке действий в условиях радиационного загрязнения.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аварий, катастроф на химически опасных объектах:</w:t>
      </w:r>
      <w:r>
        <w:rPr>
          <w:b/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поиск и вынос пораженных и оказание их первой медицинской помощи;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локализовать очаг химического поражения;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неотложные аварийно-технические мероприятия по предотвращению распространения аварий.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взрывах перевозимых взрывчатых веществ и на газопроводах: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оказание первой медицинской помощи пострадавшим;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вывести население из зон поражения и организовать всестороннее обеспечение;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аварийно-восстановительных работ силами специальных формирований.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При пожарах на химически, взрыво и пожароопасных объектах экономики: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оказание первой медицинской помощи пострадавшим;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принять меры по локализации и ликвидации очага пожара;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аварийно-восстановительных работ на объекте экономики.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паводков, наводнений и затоплений: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проведение поиска и спасение утопающих, оказание первой медицинской помощи пострадавшим и эвакуация их в лечебные учреждения;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организовать проведение ремонтно-восстановительных работ на мостах, дорогах на маршрутах движения;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ускоренное возведение временных насыпных дамб и водоотводных каналов.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эпидемических заболеваний населения и эпизоотических заболеваний животных:</w:t>
      </w:r>
    </w:p>
    <w:p w:rsidR="009A6D01" w:rsidRDefault="009A6D01" w:rsidP="009A6D01">
      <w:pPr>
        <w:jc w:val="both"/>
        <w:rPr>
          <w:b/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бактериальное наблюдение, лабораторный контроль, ветеринарную и фиторазведку;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приступить к проведению карантинных и обсервационных мероприятий;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провести вакцинацию (ревакцинацию) населения, проживающего в очаге поражения, по эпидемическим показателям;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обеспечить население, проживающее в очаге поражения средствами индивидуальной медицинской защитой;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взаимодействие медицинских формирований с формированием других служб по вопросам противобактериальной защиты;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санитарно-гигиенических и противоэпидемических мероприятий.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оползней и селевых потоков: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вывод населения и отгон сельскохозяйственных животных из зон, подвергшихся воздействию оползней и селевых потоков;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организовать оказание первой медицинской помощи пострадавшим;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аварийно-восстановительных работ.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землетрясений: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оценить обстановку, провести комплексную разведку;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аварийно-спасательных работ в местах завалов розыск пострадавших, оказание им первой медицинской помощи;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вывести население из зон, подвергшихся воздействию землетрясения и организовать всестороннее обеспечение;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санитарно-гигиенических и противоэпидемических мероприятий;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захоронение погибших.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При возникновении ураганов и смерчей: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укрытие населения в жилых и нежилых зданиях, убежищах и подвалах;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оказание первой медицинской помощи пострадавшим;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спасательных и аварийно-восстановительных работ.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</w:rPr>
        <w:t>При возникновении межнациональных конфликтов и совершении террористических актов:</w:t>
      </w:r>
    </w:p>
    <w:p w:rsidR="009A6D01" w:rsidRDefault="009A6D01" w:rsidP="009A6D01">
      <w:pPr>
        <w:jc w:val="both"/>
        <w:rPr>
          <w:b/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организовать взаимодействие органов МВД,  ФСК, военкомата и казачества для локализации террористических групп;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оказать первую медицинскую помощь населению;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организовать проведение спасательных и других и неотложных работ, оказание помощи пострадавшим и их всестороннему обеспечению.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2.1. Порядок оповещения органов управления РСЧС рабочих, служащих и остального населения о возникновении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Органы управления, нештатные формирования, рабочие, служащие, население об угрозе и возникновении чрезвычайных ситуаций оповещаются дежурным ЕДДС по всем имеющимся каналам связи АСО-8, телефонным линиям связи по спискам Пламя-110 – 15 чел. оперативный состав руководства, Пламя-210 – 33 чел. члены КЧС, Пламя-430  - 14 чел. главы сельских поселений, Пламя-550 – 57 чел. вызов руководителей в режиме ЧС (приложение № 5 - </w:t>
      </w:r>
      <w:smartTag w:uri="urn:schemas-microsoft-com:office:smarttags" w:element="metricconverter">
        <w:smartTagPr>
          <w:attr w:name="ProductID" w:val="3 л"/>
        </w:smartTagPr>
        <w:r>
          <w:rPr>
            <w:sz w:val="28"/>
            <w:szCs w:val="28"/>
          </w:rPr>
          <w:t>3 л</w:t>
        </w:r>
      </w:smartTag>
      <w:r>
        <w:rPr>
          <w:sz w:val="28"/>
          <w:szCs w:val="28"/>
        </w:rPr>
        <w:t>.). Имеется аудиозапись обращения к населению и видео и бегущая строка по телевидению «СКИТ».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2.2. Развертывание и приведение в готовность сил и средств РСЧС привлекаемых к АСДНР, их состав, сроки готовности и предназначение «Организация работ».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523910">
        <w:rPr>
          <w:sz w:val="28"/>
          <w:szCs w:val="28"/>
        </w:rPr>
        <w:t>Привлека</w:t>
      </w:r>
      <w:r>
        <w:rPr>
          <w:sz w:val="28"/>
          <w:szCs w:val="28"/>
        </w:rPr>
        <w:t xml:space="preserve">емые силы и средства для проведения мероприятий определены в приложении № 2 к данному плану. Мероприятия осуществляются в каждом конкретном случае по решению комиссии по ЧС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, сельских поселений и объектов экономики.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Приведение в готовность нештатных формирований ГО повышенной готовности к Ч+6, специальных формирований объектов экономики к Ч+0,30 в рабочее время и Ч+4 в нерабочее.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угрозе и возникновении оползней, селей и землетрясений привлекается: личного состава 7 , техники  2.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и возникновении пожаров привлекается: личного состава  28, техники 2 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ураганов, смерчей привлекается: личного состава 188 , техники 21 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угрозе и возникновении эпидемий, эпизоотий, эпифатопий привлекается: личного состава 10 , техники 2.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Pr="00EB764C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2.3. Защита населения (объемы, порядок осуществления мероприятий и привлекаемые силы и средства)</w:t>
      </w:r>
    </w:p>
    <w:p w:rsidR="009A6D01" w:rsidRPr="00523910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защиты населения в случае угрозы и возникновения ураганов, смерчей, пыльных бурь, взрывов, пожаров к Ч+12 проводятся в готовность ПРУ-36 (подвальные помещения под многоэтажными домами) на 250 чел. Будут использоваться подвалы 36 ед. в частных домовладениях (36 ед.) на  250 человек.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Проводится герметизация жилых и административных зданий, складов, ферм, водоисточников. Подготавливаются к выдаче средства индивидуальной защиты органов дыхания и медицинские средства защиты 48 шт. на 15% населения, перевязочные пакеты 190  шт. на 50%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угрозе возникновения эпизоотий, эпифитотий к Ч+3 приводится в готовность 1 лаборатория ГУ «Ветуправление», уточняется план взаимодействия (обмен информацией) с лабораториями г. Краснодара и г. Армавира.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животных в зонах затопления производится путем отгона скота в не затапливаемые районы.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сельскохозяйственных животных в зоне сильнодействующих ядовитых веществ осуществляется путем отгона в безопасные районы и созданием 1-го убойного пункта в каждом сельском поселении для заболевших животных.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Защиты сельскохозяйственной продукции в зоне СДЯВ проводится в местах хранения путем герметизации складов, укрытием продуктов пленкой, затариванием.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Материальные ценности вывозятся в безопасные районы, и устанавливается их охрана.</w:t>
      </w:r>
    </w:p>
    <w:p w:rsidR="009A6D01" w:rsidRDefault="009A6D01" w:rsidP="009A6D01">
      <w:pPr>
        <w:ind w:firstLine="708"/>
        <w:jc w:val="both"/>
        <w:rPr>
          <w:sz w:val="28"/>
          <w:szCs w:val="28"/>
          <w:u w:val="single"/>
        </w:rPr>
      </w:pPr>
      <w:r w:rsidRPr="005117F8">
        <w:rPr>
          <w:sz w:val="28"/>
          <w:szCs w:val="28"/>
          <w:u w:val="single"/>
        </w:rPr>
        <w:t>Приведение в готовность автотранспорта и загородной зоны для эвакуации (отселения) и приема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17F8">
        <w:rPr>
          <w:sz w:val="28"/>
          <w:szCs w:val="28"/>
          <w:u w:val="single"/>
        </w:rPr>
        <w:t>Для обеспечения, перевозок в целях предупреждения и ликвидации</w:t>
      </w:r>
      <w:r>
        <w:rPr>
          <w:sz w:val="28"/>
          <w:szCs w:val="28"/>
        </w:rPr>
        <w:t xml:space="preserve"> чрезвычайных ситуаций готовится автотранспорт.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Готовность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при угрозе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ЧС  Ч+4-6 часов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для ликвидации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ЧС  Ч+2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перевозки нештатных формирований в районы чрезвычайной ситуации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6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отселения и эвакуации населения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пораженных и больных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в том числе машин медицинской помощи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воды и пищевых продуктов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Техническое обеспечение транспорта осуществляется в целях поддержания техники в готовности к выполнению возложенных задач. Обслуживание и ремонт осуществляется силами тех предприятий, откуда привлекается автотранспорт.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Поселение объявлено загородной зоной для отселения и приема  населения. В   сельском поселении (3 населенных пункта) имеются планы по приему населения. Количество мест в школе, детском саду, наличие инфраструктуры позволяют разместить 250 человек в сельском поселении.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Проведение мероприятий по медицинской защите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своевременно прививок, диспансеризация населения, подготовка лечебных учреждений возлагается на  МУЗ «Отрадненская ЦРБ»  и 1  фельдшерско-акушерский пункт  в сельском поселении к приему пораженных и больных при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личного состава лечебно-профилактических учреждений для ведения спасательных работ (розыск пораженных, оказание первой медицинской помощи, эвакуация пострадавших в лечебные учреждения).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Обеспечение действий сил и средств территориальной подсистемы РСЧС привлекаемых для проведения АСДНР.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0A4879">
        <w:rPr>
          <w:b/>
          <w:sz w:val="28"/>
          <w:szCs w:val="28"/>
          <w:u w:val="single"/>
        </w:rPr>
        <w:t>Разведка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организуется и ведется с целью своевременного добывания данных об обстановке в места возникновения аварий, и стихийных бедствий, необходимых для принятия обоснованного решения и успешного проведения АСДНР в очагах поражения. Разведка ведется непрерывно и постоянно.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 разведки: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периодическое наблюдение и лабораторный контроль за зараженность воздуха, воды, почвы и других объектов внешней среды радиоактивными и химическими веществами и бактериологическими средствами;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анализа состояния природных очагов особо опасных инфекций;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постоянный контроль за санитарно-гигиеническим состоянием населенных пунктов, эпизоотическим состоянием мест размещения выпаса и водопоя животных;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наличия в воздухе, на земле и воде спор возбудителей инфекционных заболеваний, других вредных для здоровья веществ.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В режиме повышенной готовности: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наблюдения и контроля за состоянием природной среды, обстановкой на потенциально опасных объектах и прилегающей территории, прогнозирование возможности возникновения чрезвычайных ситуаций и их месторождение.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>При чрезвычайном режиме: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места, времени, характеристики и размера стихийных бедствий;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размера и степени разрушения, заражения территории, воздуха и воды;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в районе ЧС состояния людей, защитных сооружений, объектов экономики, коммуникаций, транспорта и сельскохозяйственных животных;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состояния маршрутов движения и дорожных сооружений, отыскания обходов препятствий и зон заражения;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предстоящего объема проведения спасательных и других неотложных работ;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ведение непрерывного наблюдения за изменением обстановки в месте чрезвычайной ситуации.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зависимости от привлекаемых сил и средств, характера решаемых задач, разведка  подразделяется на общую и специальную.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Общая разведка</w:t>
      </w:r>
      <w:r>
        <w:rPr>
          <w:sz w:val="28"/>
          <w:szCs w:val="28"/>
        </w:rPr>
        <w:t xml:space="preserve">  ведется с целью быстрого получения основных данных об обстановке, необходимых для принятия решения на проведение спасательных и других неотложных работ.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Разведзвенья Роспотребнадзора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Разведзвенья объектов экономики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Специальная разведка</w:t>
      </w:r>
      <w:r>
        <w:rPr>
          <w:sz w:val="28"/>
          <w:szCs w:val="28"/>
        </w:rPr>
        <w:t xml:space="preserve"> ведется с целью получения более полных данных в характере радиационного, химического, бактериологического заражения, уточнения пожарной обстановки, характера разрушений затоплений, уточнения медицинской, эпидемиологической, ветеринарной, фитопатологической обстановки, определения объема и характера АСДНР.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Силы и средства: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звенья, посты РХИ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звено инженерной разведки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звено фитопатологической разведки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звено пожарной разведки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звено санитарно-эпидемической разведки</w:t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звенья медицинской разведки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метеостанция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>звено ветеринарной лаборатории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Отдел ГО и ЧС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организует разведку и руководит ее деятельностью.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Транспортное обеспечение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обеспечения перевозок в целях предупреждения и ликвидации чрезвычайных ситуаций планируется необходимое количество автотранспорта.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Готовность:</w:t>
      </w:r>
      <w:r>
        <w:rPr>
          <w:sz w:val="28"/>
          <w:szCs w:val="28"/>
        </w:rPr>
        <w:tab/>
        <w:t>- при угрозе ЧС к Ч+4-6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для ликвидации последствий ЧС к Ч+2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перевозки нештатных формирований ГО в районы чрезвычайных ситуаций  </w:t>
      </w:r>
      <w:r>
        <w:rPr>
          <w:sz w:val="28"/>
          <w:szCs w:val="28"/>
        </w:rPr>
        <w:tab/>
        <w:t>5  ед.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отселения и эвакуации населения </w:t>
      </w:r>
      <w:r>
        <w:rPr>
          <w:sz w:val="28"/>
          <w:szCs w:val="28"/>
        </w:rPr>
        <w:tab/>
        <w:t xml:space="preserve"> 20 ед.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перевозки пораженных и больных</w:t>
      </w:r>
      <w:r>
        <w:rPr>
          <w:sz w:val="28"/>
          <w:szCs w:val="28"/>
        </w:rPr>
        <w:tab/>
        <w:t xml:space="preserve"> 3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т.ч. машин медицинской помощи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  ед.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09A9">
        <w:rPr>
          <w:b/>
          <w:sz w:val="28"/>
          <w:szCs w:val="28"/>
          <w:u w:val="single"/>
        </w:rPr>
        <w:t>Техниче</w:t>
      </w:r>
      <w:r>
        <w:rPr>
          <w:b/>
          <w:sz w:val="28"/>
          <w:szCs w:val="28"/>
          <w:u w:val="single"/>
        </w:rPr>
        <w:t>ское обеспечение</w:t>
      </w:r>
      <w:r w:rsidRPr="008409A9">
        <w:rPr>
          <w:b/>
          <w:sz w:val="28"/>
          <w:szCs w:val="28"/>
          <w:u w:val="single"/>
        </w:rPr>
        <w:t xml:space="preserve">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Техническое обеспечение транспорта осуществляется в целях поддержания техники в готовности к выполнению возложенных задач. Обслуживание и ремонт осуществляется силами тех предприятий, откуда привлекается автотранспорт 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Инженерное обеспечение</w:t>
      </w: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D19A3">
        <w:rPr>
          <w:b/>
          <w:sz w:val="28"/>
          <w:szCs w:val="28"/>
        </w:rPr>
        <w:t>Основные задачи: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инженерная разведка местности и очагов поражения;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инженерное обеспечение действий сил ГО при проведении АСДНР;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оборудование пунктов водоснабжения;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инженерно-технических работ в зоне затопления;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инженерно защиты населения в очагах поражения.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 w:rsidRPr="008D19A3">
        <w:rPr>
          <w:b/>
          <w:sz w:val="28"/>
          <w:szCs w:val="28"/>
        </w:rPr>
        <w:tab/>
        <w:t>Для выполнения задач инженерного обеспечения имеется: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звено инженерной разведки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сводная группа ОЭ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аварийно-технические звено водопроводно-канализационных сетей</w:t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аварийно-техническое звено по электросетям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аварийно-техническое звено по линиям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</w:t>
      </w:r>
      <w:r>
        <w:rPr>
          <w:sz w:val="28"/>
          <w:szCs w:val="28"/>
        </w:rPr>
        <w:tab/>
        <w:t xml:space="preserve"> 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группы по восстановлению дорог и мостов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Химическое обеспечение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Основные задачи: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B4A71">
        <w:rPr>
          <w:sz w:val="28"/>
          <w:szCs w:val="28"/>
        </w:rPr>
        <w:t>- выявлен</w:t>
      </w:r>
      <w:r>
        <w:rPr>
          <w:sz w:val="28"/>
          <w:szCs w:val="28"/>
        </w:rPr>
        <w:t>ие, прогноз и оценка радиационной и химической обстановки в районе;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режима радиационной защиты личного состава формирований;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средств индивидуальной и коллективной защиты;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наблюдение, контроль за состоянием природной среды;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плановая проверка состояния вопросов предупреждения и ликвидации ЧС на химически опасных объектах;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накопление фонда средств защиты.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Для выполнения названных задач привлекается: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постов РХП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противогазов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10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индивидуальных и химических пакетов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личного состава формирований, рабочих и служащих СИЗ осуществляется через пункты выдачи на объекте экономики в течение 1 часа, а формирований повышенной готовности к Ч+0,30.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Недостающее количество средств защиты восполняется за 1000  ватно-марлевыми повязками – 1000.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Медицинское обеспечение</w:t>
      </w: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оказание всесторонней медицинской помощи населению при возникновении ЧС;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своевременная эвакуация пораженных и больных в лечебно-профилактические учреждения;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участие личного состава лечебно-профилактических учреждений при ведении спасательных работ (розыск пораженных, оказание первой медицинской помощи, эвакуация пораженных в лечебные учреждения).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Силы и средства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Лечебно-профилактических учреждений  - 1 на 150 коек, врачей  7, в том числе хирургов - 1, терапевтов - 4, педиатров - 1, инфекционистов –1.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Автомобили скорой медицинской помощи</w:t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Бригады</w:t>
      </w:r>
      <w:r w:rsidRPr="00A7742B">
        <w:rPr>
          <w:sz w:val="28"/>
          <w:szCs w:val="28"/>
        </w:rPr>
        <w:t xml:space="preserve"> </w:t>
      </w:r>
      <w:r>
        <w:rPr>
          <w:sz w:val="28"/>
          <w:szCs w:val="28"/>
        </w:rPr>
        <w:t>скорой медицинской помощи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Санитарные дружины 1 , санпосты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Гидрометеорологическое обеспечение.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силами метеостанции (аэропорт).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постоянно вести метеорологическое и аэрологическое наблюдение за внешней средой;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прогноз погоды и представление информаций в администрацию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Противопожарное обеспечение</w:t>
      </w:r>
      <w:r>
        <w:rPr>
          <w:sz w:val="28"/>
          <w:szCs w:val="28"/>
        </w:rPr>
        <w:t xml:space="preserve"> – это комплекс организационных и инженерно-технических мероприятий, направленных на локализацию и тушение пожаров на маршрутах выдвижения сил ГО, на создание условий для действий сил ГО при выполнении задач АСДНР.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Задачи: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ведение пожарной разведки;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локализация и ликвидация пожаров на маршрутах выдвижения, участков и объектов, где ведутся АСДНР;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защита от огня выходящих из убежищ и укрытий.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Силы и средства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Штатные: пожарная часть ст. Отрадной  – 3 штатных пожарных автомобиля, личный состав 28 чел., нештатных формирований ГО - 3, личного состава – 24, пожарных машин – 1.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Материально-техническое обеспечение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Осуществляется в целях удовлетворения потребностей сил ГО и ЧС в материально-технических средствах. При решении стоящих задач используются средства местной экономической базы, территориальные материальные запасы.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Чрезвычайный резервный фонд материально-технических  средств в районе создан.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Продовольственное и вещевое снабжение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Осуществляется в целях обеспечения группировки сил ГО и пострадавшего населения питанием, одеждой, обувью и продуктами первой необходимости.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районе (в РайПО) создан фонд продовольствия: муки – 15 тонн, сахара -  5,2 тонны, рыбных консервов – 6334 банки.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горячей пищей группировки сил ГО и пострадавшего населения производится предприятиями общественного питания всех форм собственности. В отдельных случаях население обеспечивается сухим пайком подвижным пунктом продовольствия.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Обеспечение ГСМ </w:t>
      </w:r>
      <w:r>
        <w:rPr>
          <w:sz w:val="28"/>
          <w:szCs w:val="28"/>
        </w:rPr>
        <w:t xml:space="preserve"> организуется для обеспечения горюче-смазочными материалами техники, задействованной для ведения спасательных и других неотложных работ. Чрезвычайный фонд создан на предприятии ГУП КК «Отрадненское ПАТП».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Договор о поставке заключен с ОАО «Отрадненское ДРСУ»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организует 2 АЭС, 15 подвижных АЭС.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Охрана общественного порядка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Организуется для обеспечения безопасного движения на маршрутах выдвижения сил ГО в районы АСДНР в местах проведения спасательных работ, охраны общественного порядка в населенных пунктах и охраны материальных ценностей.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Охрана осуществляется силами службы ООП с привлечением нештатных формирований сельских поселений.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Их задача: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 w:rsidRPr="00BC7E4C">
        <w:rPr>
          <w:sz w:val="28"/>
          <w:szCs w:val="28"/>
        </w:rPr>
        <w:tab/>
        <w:t>- опреде</w:t>
      </w:r>
      <w:r>
        <w:rPr>
          <w:sz w:val="28"/>
          <w:szCs w:val="28"/>
        </w:rPr>
        <w:t>ление района бедствия;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регулирование въезда и выезда в район ЧС;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безопасности дорожного движения в период эвакуации;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охрана особо-важных объектов;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предупреждение и пресечение паники среди населения;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охраны общественного порядка в местах скопления людей;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и ведение учета потерь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Охрана общественного порядка осуществляется путем создания 1 ООП, выставляется, а также созданием 3 подвижных постов охраны.</w:t>
      </w:r>
    </w:p>
    <w:p w:rsidR="009A6D01" w:rsidRPr="007540AF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выполнения мероприятий по охране общественного порядка, кроме штатных сил и средств, привлекаются 15 групп ООП ГО и 14 формирований казачества.</w:t>
      </w:r>
    </w:p>
    <w:p w:rsidR="009A6D01" w:rsidRPr="00862F10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Проведение АСДНР по устранению непосредственной опасности для жизни и здоровья людей, восстановление жизнеобеспечения людей. Привлекаемые для этого силы и средства РСЧС.</w:t>
      </w: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 w:rsidRPr="008B3BC4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ликвидации последствий аварии, катастрофы и стихийного бедствия проводится АСДНР с целью спасения людей, оказания помощи пострадавшим и обеспечении жизнедеятельности населения, при этом основные усилия направляются на эвакуацию населения из опасной зоны, оказанию первой медицинской помощи пострадавшим и ликвидации явлений, угрожающих жизни людей.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угрозе возникновения ЧС районная комиссия ЧС, во главе с первым заместителем главы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– председателем КЧС, проводит заседание, где прогнозируется возможная обстановка, определяются мероприятия по приведению в готовность  сил и средств в ликвидации чрезвычайной ситуации и созданию группировки сил для проведения АСДНР.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группировку включаются силы ликвидации чрезвычайной ситуации, постоянно проводится наблюдение и разведка за состоянием района возможного возникновения чрезвычайной ситуации, уточняются мероприятия по проведению АСДНР и, при необходимости, группировка выдвигается к местам возможного проведения АСДНР.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возникновением чрезвычайной ситуации проводится заседание комиссии по ЧС, оценивается обстановка и принимается решение на проведение  АСДНР. Силы и средства группировки приводятся в готовность и выдвигаются в район бедствия.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Работа в очаге проводится круглосуточно, непрерывно, до полного  выполнения задач. Силы и средства для ведения АСДНР эшелонируются.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эшелоне – силы и средства постоянной готовности, во втором эшелоне – территориальные и объектовые формирования ГО повышенной готовности, каждый эшелон состоит из 2-3 смен.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и материально-техническое обеспечение сил и средств, действующих в очаге поражения.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АСДНР главная задача – локализация очагов поражения, угрожающих жизни людей, проводящих к взрывам, пожарам, заражениям, а также обеспечения необходимых условий для ликвидации последствий аварий, катастроф и стихийных бедствий, восстановлении деятельности объектов экономики, функционирования систем жизнеобеспечения.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Решением председателя КЧС назначается ответственный за организацию и проведение АСДНР.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КЧС на месте руководит действиями сил и средств по ликвидации ЧС, корректирует их действия, наращивает усилия по ведению АСДНР, организует ведение постоянной разведки, непосредственно руководит действиями оперативной группы. На месте ЧС организуется охрана общественного порядка, регулирования движения и двухразовое питание личного состава формирований, участвующих в проведении АСДНР.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Порядок создания группировки сил и средств для локализации и ликвидации чрезвычайной ситуации.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получением информации о возникновении аварии, катастрофы, стихийного бедствия, глава </w:t>
      </w:r>
      <w:r w:rsidRPr="00862F1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Маякское сельское поселение </w:t>
      </w:r>
      <w:r w:rsidRPr="00862F10">
        <w:rPr>
          <w:sz w:val="28"/>
          <w:szCs w:val="28"/>
        </w:rPr>
        <w:t>Отрадненск</w:t>
      </w:r>
      <w:r>
        <w:rPr>
          <w:sz w:val="28"/>
          <w:szCs w:val="28"/>
        </w:rPr>
        <w:t>ого</w:t>
      </w:r>
      <w:r w:rsidRPr="00862F1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 председатель КЧС совместно с отделом ГО и ЧС вырабатывают и принимают решение по ликвидации ЧС, при этом определяется группировка для локализации и проведения АСДНР.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Для группировки сил и средств выполняются следующие мероприятия: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уточняются масштабы ЧС, прогнозируется возможное ее развитие и последствия;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определяются меры, которые выполняются немедленно для локализации очага поражения;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уточняются возможности организации управления выделяемыми силами и средствами для АСДНР;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осуществляется разведка района ЧС;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определяется состав группировки сил и средств и время на их подготовку;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устанавливается очередность и маршруты выдвижения сил и средств;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отдаются предварительные распоряжения начальникам служб ГО;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организуется охрана общественного порядка;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уточняются возможности по привлечению средств связи, транспорта нуждающегося в районе ЧС;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определяются возможности по привлечению населения для АСДНР;</w:t>
      </w:r>
    </w:p>
    <w:p w:rsidR="009A6D01" w:rsidRDefault="009A6D01" w:rsidP="009A6D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уточняются состав и задачи оперативных групп служб ГО;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осуществляется контроль за подготовкой, выходом и проведением АСДНР силами и средствами.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Проведение эвакуации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При угрозе возникновения аварий, катастроф, стихийных бедствий на заседании комиссии ЧС рассматривается вопрос о подготовительных мерах по эвакуации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Приводятся в готовность эвакоорганы, организуется разведка  и рекогносцировка районов эвакуации, уточняются расчеты на выделение транспорта, организацию питания. Транспорт  приводится в готовность.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возникновении  аварий, катастроф, стихийных бедствий руководителем отдела ГО и ЧС и комиссией по ЧС принимается решение на проведение эвакуации населения из района. Производится оповещение населения, приводятся в готовность эвакоорганы и необходимые силы и средства, обеспечивающие проведение эвакуации. В соответствии с принятым решением проводится эвакуация населения из района аварий, катастрофы и стихийного бедствия.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решении  на эвакуацию населения определяются: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сроки, способы, количество, подлежащего эвакуации населения, количество необходимого транспорта, районы размещения, маршруты эвакуации мероприятия по обеспечению жизнедеятельности, организация охраны общественного порядка.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за проведением эвакуационных мероприятий возлагается на комиссию по ЧС и эвакуационную комиссию.</w:t>
      </w:r>
    </w:p>
    <w:p w:rsidR="009A6D01" w:rsidRDefault="009A6D01" w:rsidP="009A6D0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Организация жизнеобеспечения пострадавшего населения.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Организуется с целью обеспечения горячей пищей, продовольствием и вещевым имуществом, очистки очагов пожаров, учета и захоронения погибших.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Питание пострадавшего населения организуется  и проводится службой питания и вещевого снабжения, главой сельского поселения, горячей пищей не менее двух раз в сутки, в случае невозможности – сухим пайком. Для организации питания используются предприятия РайПО всех форм собственности, при их отсутствии в детском саду, школе развертываются подвижные пункты питания и продовольственного снабжения.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необходимости пострадавшим выдается вещевое имущество, которое изымается из магазинов с последующей оплатой стоимости.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Очистка очагов от пожаров осуществляется формированиями ГО. Количество привлекаемых сил и средств определяется комиссией ЧС.</w:t>
      </w:r>
    </w:p>
    <w:p w:rsidR="009A6D01" w:rsidRPr="00862F10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Учет погибших ведется службой охраны общественного порядка. Захоронение производится коммунально-технической службой и временно создаваемыми похоронными командами.      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Управление мероприятиями территориальной подсистемы РСЧС.</w:t>
      </w:r>
    </w:p>
    <w:p w:rsidR="009A6D01" w:rsidRDefault="009A6D01" w:rsidP="009A6D01">
      <w:pPr>
        <w:jc w:val="both"/>
        <w:rPr>
          <w:b/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Взаимодействие с территориальными органами управления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управления, нештатные формирования, рабочие, служащие, население об угрозе и возникновении чрезвычайных ситуаций оповещаются дежурным ЕДДС по всем имеющимся каналам связи АСО-8, телефонным линиям связи по спискам Пламя-110 – 15 чел. оперативный состав руководства, Пламя-210 – 33 чел. члены КЧС, Пламя-430  - 14 чел. главы сельских поселений, Пламя-550 – 57 чел. вызов руководителей в режиме ЧС (приложение № 5 - </w:t>
      </w:r>
      <w:smartTag w:uri="urn:schemas-microsoft-com:office:smarttags" w:element="metricconverter">
        <w:smartTagPr>
          <w:attr w:name="ProductID" w:val="3 л"/>
        </w:smartTagPr>
        <w:r>
          <w:rPr>
            <w:sz w:val="28"/>
            <w:szCs w:val="28"/>
          </w:rPr>
          <w:t>3 л</w:t>
        </w:r>
      </w:smartTag>
      <w:r>
        <w:rPr>
          <w:sz w:val="28"/>
          <w:szCs w:val="28"/>
        </w:rPr>
        <w:t>.). Имеется аудиозапись обращения к населению и видео и бегущая строка по телевидению «СКИТ».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Диспетчерской службой (охраной) химически опасного объекта оповещаются рабочие и служащие своего и близлежащих объектов и населения, проживающие вблизи данных объектов.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Уточняется и согласовывается: связь, управление, выделение необходимых сил и средств для защиты населения и проведения АСДНР и порядок обеспечения.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Организация взаимодействия при угрозе ЧС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 вопросам оповещения и связи – заранее уточняются возможности системы связи и оповещения, силы и средства связи, порядок их использования, должностные лица ответственные за доведение сигналов, позывные должностных лиц, узлы связи.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взаимодействия </w:t>
      </w:r>
      <w:r w:rsidRPr="00BD7DA7">
        <w:rPr>
          <w:b/>
          <w:sz w:val="28"/>
          <w:szCs w:val="28"/>
          <w:u w:val="single"/>
        </w:rPr>
        <w:t>по выделению необходимых сил и средств</w:t>
      </w:r>
      <w:r>
        <w:rPr>
          <w:sz w:val="28"/>
          <w:szCs w:val="28"/>
        </w:rPr>
        <w:t xml:space="preserve"> согласовываются возможности, оснащение, первоочередность выдвижения сил и средств.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взаимодействия </w:t>
      </w:r>
      <w:r w:rsidRPr="00BD7DA7">
        <w:rPr>
          <w:b/>
          <w:sz w:val="28"/>
          <w:szCs w:val="28"/>
          <w:u w:val="single"/>
        </w:rPr>
        <w:t>по защите населения</w:t>
      </w:r>
      <w:r>
        <w:rPr>
          <w:sz w:val="28"/>
          <w:szCs w:val="28"/>
        </w:rPr>
        <w:t xml:space="preserve"> уточняется обеспеченность защитными сооружениями, индивидуальными средствами защиты, медицинской защиты и экстренной профилактики, обеспеченность средствами контроля концентрации сильнодействующих ядовитых веществ, готовность к развертыванию больничных баз, станции посадки и высадки эвакуируемых, районы эвакуации, места развертывания эвакоорганов, обеспеченность помещениями медучреждений.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При организации взаимодействия по выполнению спасательных и других неотложных работ </w:t>
      </w:r>
      <w:r>
        <w:rPr>
          <w:sz w:val="28"/>
          <w:szCs w:val="28"/>
        </w:rPr>
        <w:t>согласовываются задачи по направлениям, районы и объекты действий, порядок и последовательность выполнения АСДНР.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организации взаимодействия </w:t>
      </w:r>
      <w:r>
        <w:rPr>
          <w:b/>
          <w:sz w:val="28"/>
          <w:szCs w:val="28"/>
          <w:u w:val="single"/>
        </w:rPr>
        <w:t>по вопросам всестороннего обеспечения</w:t>
      </w:r>
      <w:r>
        <w:rPr>
          <w:sz w:val="28"/>
          <w:szCs w:val="28"/>
        </w:rPr>
        <w:t xml:space="preserve"> особое  внимание уделяется местам размещения ПУ и их задачам, порядка вывоза СиЗ со складов, мероприятиям по обеспечению безопасности сил ликвидации ЧС при действиях в районах заражения СДЯВ; задачи по оборудованию, содержанию и использованию источников водоснабжения, порядок ведения разведки, организации противоэпидемических и санитарно-гигиенических мероприятий, порядка подвоза и создания материально-технических средств, района размещения и порядок использования сил и средств технического обеспечения.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>Организация взаимодействия при возникновении ЧС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Оповещение и связь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уточняется: </w:t>
      </w:r>
      <w:r>
        <w:rPr>
          <w:sz w:val="28"/>
          <w:szCs w:val="28"/>
        </w:rPr>
        <w:t>наличие и места развертывания средств и связи, время готовности, порядок использования, режим работы, порядок поддержания связи и оповещения, взаимной информации.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Управление </w:t>
      </w:r>
      <w:r>
        <w:rPr>
          <w:b/>
          <w:sz w:val="28"/>
          <w:szCs w:val="28"/>
        </w:rPr>
        <w:t xml:space="preserve"> уточняется: </w:t>
      </w:r>
      <w:r>
        <w:rPr>
          <w:sz w:val="28"/>
          <w:szCs w:val="28"/>
        </w:rPr>
        <w:t>места развертывания ПУ, время готовности, состав и задачи оперативной группы.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По выделению необходимых сил  средств</w:t>
      </w:r>
      <w:r>
        <w:rPr>
          <w:sz w:val="28"/>
          <w:szCs w:val="28"/>
        </w:rPr>
        <w:t xml:space="preserve">  - возможности по привлечению средств связи, транспорта и другого имущества, находящегося в зоне ЧС; возможности по привлечению населения для проведения АСДНР.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По защите населения </w:t>
      </w:r>
      <w:r>
        <w:rPr>
          <w:sz w:val="28"/>
          <w:szCs w:val="28"/>
        </w:rPr>
        <w:t xml:space="preserve"> - первоочередность мероприятий по обеспечению пострадавших, эвакуация раненых и больных, организация комендантской службы и регулирования движения, развертывание медучреждения.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При проведении спасательных и других неотложных работ </w:t>
      </w:r>
      <w:r>
        <w:rPr>
          <w:sz w:val="28"/>
          <w:szCs w:val="28"/>
        </w:rPr>
        <w:t xml:space="preserve"> - задачи, границы районов, участков объектов АСДНР, маршруты выдвижения, очередность ввода сил и средств, порядок совместных действий при изменении обстановки.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sz w:val="28"/>
          <w:szCs w:val="28"/>
          <w:u w:val="single"/>
        </w:rPr>
        <w:t>По всестороннему обеспечению</w:t>
      </w:r>
      <w:r>
        <w:rPr>
          <w:sz w:val="28"/>
          <w:szCs w:val="28"/>
        </w:rPr>
        <w:t xml:space="preserve"> – порядок предупреждения и оповещения об опасных гидрологических и метеорологических явлениях, медицинское обеспечение пострадавших, охране общественного порядка и действиям по ограничению доступа в зону ЧС.</w:t>
      </w:r>
    </w:p>
    <w:p w:rsidR="009A6D01" w:rsidRPr="00BD7DA7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6D01" w:rsidRDefault="009A6D01" w:rsidP="009A6D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Управление силами и средствами при ликвидации ЧС</w:t>
      </w:r>
    </w:p>
    <w:p w:rsidR="009A6D01" w:rsidRDefault="009A6D01" w:rsidP="009A6D01">
      <w:pPr>
        <w:jc w:val="center"/>
        <w:rPr>
          <w:b/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Организация оповещения сил и средств ликвидации ЧС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Органы управления, нештатные формирования, рабочие, служащие, население об угрозе и возникновении чрезвычайных ситуаций оповещаются дежурным ЕДДС по всем имеющимся каналам связи АСО-8, телефонным линиям связи по спискам Пламя-110 – 15 чел. оперативный состав руководства, Пламя-210 – 33 чел. члены КЧС, Пламя-430  - 14 чел. главы сельских поселений, Пламя-550 – 57 чел. вызов руководителей в режиме ЧС (приложение № 5 - </w:t>
      </w:r>
      <w:smartTag w:uri="urn:schemas-microsoft-com:office:smarttags" w:element="metricconverter">
        <w:smartTagPr>
          <w:attr w:name="ProductID" w:val="3 л"/>
        </w:smartTagPr>
        <w:r>
          <w:rPr>
            <w:sz w:val="28"/>
            <w:szCs w:val="28"/>
          </w:rPr>
          <w:t>3 л</w:t>
        </w:r>
      </w:smartTag>
      <w:r>
        <w:rPr>
          <w:sz w:val="28"/>
          <w:szCs w:val="28"/>
        </w:rPr>
        <w:t>.). Имеется аудиозапись обращения к населению и видео и бегущая строка по телевидению «СКИТ».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Связь с оперативным дежурным ГУ МЧС России по Краснодарскому краю по телефону 68-68-90, 51-70-98, с райвоенкоматом по телефону 3-32-56, с дежурным РОВД по телефону 3-32-02.</w:t>
      </w:r>
    </w:p>
    <w:p w:rsidR="009A6D01" w:rsidRDefault="009A6D01" w:rsidP="009A6D01">
      <w:pPr>
        <w:ind w:firstLine="708"/>
        <w:jc w:val="both"/>
        <w:rPr>
          <w:sz w:val="28"/>
          <w:szCs w:val="28"/>
        </w:rPr>
      </w:pPr>
    </w:p>
    <w:p w:rsidR="009A6D01" w:rsidRDefault="009A6D01" w:rsidP="009A6D01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Организация управления при угрозе возникновения аварии, катастрофа и стихийного бедствия</w:t>
      </w:r>
    </w:p>
    <w:p w:rsidR="009A6D01" w:rsidRDefault="009A6D01" w:rsidP="009A6D01">
      <w:pPr>
        <w:jc w:val="both"/>
        <w:rPr>
          <w:b/>
          <w:sz w:val="28"/>
          <w:szCs w:val="28"/>
          <w:u w:val="single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 угрозе возникновения ЧС производится оповещение и сбор комиссии ЧС, которая определяет задачи, прогнозирует обстановку и принимает решение на оповещение населения, частичное отселение на эвакуацию населения из угрожаемого района.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Приводятся в готовность необходимые силы и средства, устанавливается постоянная связь с сельскими поселениями.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Управление осуществляется из места постоянной дислокации ПУ – администрация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(ЕДДС тел. 3-35-70, отдел ГО и ЧС – 3-41-71).</w:t>
      </w:r>
    </w:p>
    <w:p w:rsidR="009A6D01" w:rsidRPr="00862F10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оперативного решения вопросов создается оперативная группа (ОГ), определяется ее состав и направляется в район возможной ЧС, которая на места организует наблюдение и разведку, обобщает данные разведки и представляет доклады председателю ЧС.</w:t>
      </w:r>
    </w:p>
    <w:p w:rsidR="009A6D01" w:rsidRPr="00D1626B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b/>
          <w:sz w:val="28"/>
          <w:szCs w:val="28"/>
        </w:rPr>
      </w:pPr>
      <w:r w:rsidRPr="00BD1D84">
        <w:rPr>
          <w:b/>
          <w:sz w:val="28"/>
          <w:szCs w:val="28"/>
        </w:rPr>
        <w:tab/>
        <w:t xml:space="preserve">6. При </w:t>
      </w:r>
      <w:r>
        <w:rPr>
          <w:b/>
          <w:sz w:val="28"/>
          <w:szCs w:val="28"/>
        </w:rPr>
        <w:t>возникновении аварии, катастрофы, стихийного бедствия</w:t>
      </w:r>
    </w:p>
    <w:p w:rsidR="009A6D01" w:rsidRDefault="009A6D01" w:rsidP="009A6D01">
      <w:pPr>
        <w:jc w:val="both"/>
        <w:rPr>
          <w:b/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Комиссия по ЧС оценивает обстановку и готовит решение по создавшейся ситуации и представляет его на утверждение главе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>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оформляется постановлением главы </w:t>
      </w:r>
      <w:r w:rsidRPr="00862F10">
        <w:rPr>
          <w:sz w:val="28"/>
          <w:szCs w:val="28"/>
        </w:rPr>
        <w:t>муниципального образования Отрадненский район</w:t>
      </w:r>
      <w:r>
        <w:rPr>
          <w:sz w:val="28"/>
          <w:szCs w:val="28"/>
        </w:rPr>
        <w:t xml:space="preserve"> и доводится до исполнителей.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Комиссия по ЧС организует  взаимодействие со всеми службами ГО, силами и средствами для ликвидации ЧС, организует работу оперативной группы, обеспечив ее средствами связи и документами управления.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Управление осуществляется из пункта постоянной дислокации, для оперативного решения задач управление производится из подвижного ПУ (автомобиль УАЗ).</w:t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Приложения:</w:t>
      </w:r>
      <w:r>
        <w:rPr>
          <w:sz w:val="28"/>
          <w:szCs w:val="28"/>
        </w:rPr>
        <w:tab/>
        <w:t>1. Возможная обстановка при возникновении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Календарный план основных мероприятий при угрозе и возникновении производственных 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аварий, катастроф и стихийных бедствий.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Решение председателя КЧС по ликвидации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Расчет сил и средств, привлекаемых для выполнения мероприятий по ЧС.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Схема организации управления, оповещения и связи.</w:t>
      </w:r>
    </w:p>
    <w:p w:rsidR="009A6D01" w:rsidRDefault="009A6D01" w:rsidP="009A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both"/>
        <w:rPr>
          <w:sz w:val="28"/>
          <w:szCs w:val="28"/>
        </w:rPr>
      </w:pPr>
    </w:p>
    <w:tbl>
      <w:tblPr>
        <w:tblW w:w="15305" w:type="dxa"/>
        <w:tblLook w:val="01E0"/>
      </w:tblPr>
      <w:tblGrid>
        <w:gridCol w:w="7905"/>
        <w:gridCol w:w="992"/>
        <w:gridCol w:w="6408"/>
      </w:tblGrid>
      <w:tr w:rsidR="009A6D01" w:rsidRPr="00B81213" w:rsidTr="00510C6F">
        <w:tc>
          <w:tcPr>
            <w:tcW w:w="7905" w:type="dxa"/>
          </w:tcPr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Председатель комиссии </w:t>
            </w:r>
            <w:r>
              <w:rPr>
                <w:sz w:val="28"/>
                <w:szCs w:val="28"/>
              </w:rPr>
              <w:t>Маякского сельского</w:t>
            </w:r>
            <w:r w:rsidRPr="00B81213">
              <w:rPr>
                <w:sz w:val="28"/>
                <w:szCs w:val="28"/>
              </w:rPr>
              <w:t xml:space="preserve">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поселения</w:t>
            </w:r>
            <w:r w:rsidRPr="00B81213">
              <w:rPr>
                <w:sz w:val="28"/>
                <w:szCs w:val="28"/>
              </w:rPr>
              <w:t xml:space="preserve"> Отрадненск</w:t>
            </w:r>
            <w:r>
              <w:rPr>
                <w:sz w:val="28"/>
                <w:szCs w:val="28"/>
              </w:rPr>
              <w:t>ого</w:t>
            </w:r>
            <w:r w:rsidRPr="00B812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 xml:space="preserve"> по пре-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дупреждению и ликвидации чрезвычайных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ситуаций и обеспечению пожарной безопасности,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Маякского сельского поселения</w:t>
            </w:r>
            <w:r w:rsidRPr="00B81213">
              <w:rPr>
                <w:sz w:val="28"/>
                <w:szCs w:val="28"/>
              </w:rPr>
              <w:t xml:space="preserve">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B812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>А.Г. Ткаленко</w:t>
            </w:r>
            <w:r w:rsidRPr="00B81213">
              <w:rPr>
                <w:sz w:val="28"/>
                <w:szCs w:val="28"/>
              </w:rPr>
              <w:t xml:space="preserve">           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t xml:space="preserve">                                                                     </w:t>
            </w:r>
          </w:p>
          <w:p w:rsidR="009A6D01" w:rsidRPr="00B81213" w:rsidRDefault="009A6D01" w:rsidP="00510C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A6D01" w:rsidRDefault="009A6D01" w:rsidP="00510C6F">
            <w:pPr>
              <w:jc w:val="both"/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  <w:p w:rsidR="009A6D01" w:rsidRDefault="009A6D01" w:rsidP="00510C6F">
            <w:pPr>
              <w:rPr>
                <w:sz w:val="28"/>
                <w:szCs w:val="28"/>
              </w:rPr>
            </w:pPr>
          </w:p>
          <w:p w:rsidR="009A6D01" w:rsidRPr="006A59DE" w:rsidRDefault="009A6D01" w:rsidP="00510C6F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9A6D01" w:rsidRPr="00B81213" w:rsidRDefault="009A6D01" w:rsidP="00510C6F">
            <w:pPr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lastRenderedPageBreak/>
              <w:t xml:space="preserve">Руководитель отдела ГО и ЧС  </w:t>
            </w:r>
          </w:p>
          <w:p w:rsidR="009A6D01" w:rsidRDefault="009A6D01" w:rsidP="00510C6F">
            <w:pPr>
              <w:rPr>
                <w:sz w:val="28"/>
                <w:szCs w:val="28"/>
              </w:rPr>
            </w:pPr>
            <w:r w:rsidRPr="00B81213">
              <w:rPr>
                <w:sz w:val="28"/>
                <w:szCs w:val="28"/>
              </w:rPr>
              <w:lastRenderedPageBreak/>
              <w:t xml:space="preserve">администрации </w:t>
            </w:r>
            <w:r>
              <w:rPr>
                <w:sz w:val="28"/>
                <w:szCs w:val="28"/>
              </w:rPr>
              <w:t xml:space="preserve">Маякского сельского </w:t>
            </w:r>
          </w:p>
          <w:p w:rsidR="009A6D01" w:rsidRDefault="009A6D01" w:rsidP="0051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B81213">
              <w:rPr>
                <w:sz w:val="28"/>
                <w:szCs w:val="28"/>
              </w:rPr>
              <w:t>Отрадненск</w:t>
            </w:r>
            <w:r>
              <w:rPr>
                <w:sz w:val="28"/>
                <w:szCs w:val="28"/>
              </w:rPr>
              <w:t>ого</w:t>
            </w:r>
            <w:r w:rsidRPr="00B81213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B81213">
              <w:rPr>
                <w:sz w:val="28"/>
                <w:szCs w:val="28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B81213">
              <w:rPr>
                <w:sz w:val="28"/>
                <w:szCs w:val="28"/>
              </w:rPr>
              <w:t xml:space="preserve">  </w:t>
            </w:r>
          </w:p>
          <w:p w:rsidR="009A6D01" w:rsidRDefault="009A6D01" w:rsidP="00510C6F">
            <w:pPr>
              <w:rPr>
                <w:sz w:val="28"/>
                <w:szCs w:val="28"/>
              </w:rPr>
            </w:pPr>
          </w:p>
          <w:p w:rsidR="009A6D01" w:rsidRPr="00B81213" w:rsidRDefault="009A6D01" w:rsidP="00510C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Л</w:t>
            </w:r>
            <w:r w:rsidRPr="00B812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А.Сердюченко</w:t>
            </w:r>
          </w:p>
          <w:p w:rsidR="009A6D01" w:rsidRPr="00B81213" w:rsidRDefault="009A6D01" w:rsidP="00510C6F">
            <w:pPr>
              <w:rPr>
                <w:sz w:val="28"/>
                <w:szCs w:val="28"/>
              </w:rPr>
            </w:pPr>
          </w:p>
        </w:tc>
      </w:tr>
    </w:tbl>
    <w:p w:rsidR="009A6D01" w:rsidRDefault="009A6D01" w:rsidP="009A6D01">
      <w:pPr>
        <w:jc w:val="both"/>
        <w:rPr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9A6D01" w:rsidRDefault="009A6D01" w:rsidP="009A6D01">
      <w:pPr>
        <w:jc w:val="center"/>
        <w:rPr>
          <w:b/>
          <w:sz w:val="28"/>
          <w:szCs w:val="28"/>
        </w:rPr>
      </w:pPr>
    </w:p>
    <w:p w:rsidR="00EB01BD" w:rsidRDefault="00EB01BD"/>
    <w:sectPr w:rsidR="00EB01BD" w:rsidSect="009A6D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9AE9EC"/>
    <w:lvl w:ilvl="0">
      <w:numFmt w:val="decimal"/>
      <w:lvlText w:val="*"/>
      <w:lvlJc w:val="left"/>
    </w:lvl>
  </w:abstractNum>
  <w:abstractNum w:abstractNumId="1">
    <w:nsid w:val="04834230"/>
    <w:multiLevelType w:val="multilevel"/>
    <w:tmpl w:val="98CEB996"/>
    <w:lvl w:ilvl="0">
      <w:start w:val="39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511C9"/>
    <w:multiLevelType w:val="multilevel"/>
    <w:tmpl w:val="49D85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A11556C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9B1588"/>
    <w:multiLevelType w:val="singleLevel"/>
    <w:tmpl w:val="31B6948C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5">
    <w:nsid w:val="0E561EA0"/>
    <w:multiLevelType w:val="hybridMultilevel"/>
    <w:tmpl w:val="2BDAD8A4"/>
    <w:lvl w:ilvl="0" w:tplc="FFFFFFFF">
      <w:start w:val="1"/>
      <w:numFmt w:val="decimal"/>
      <w:lvlText w:val="%1."/>
      <w:lvlJc w:val="left"/>
      <w:pPr>
        <w:tabs>
          <w:tab w:val="num" w:pos="820"/>
        </w:tabs>
        <w:ind w:left="8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6">
    <w:nsid w:val="10890AAF"/>
    <w:multiLevelType w:val="hybridMultilevel"/>
    <w:tmpl w:val="C79415A2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06BA6"/>
    <w:multiLevelType w:val="hybridMultilevel"/>
    <w:tmpl w:val="AF5C0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8616AF"/>
    <w:multiLevelType w:val="multilevel"/>
    <w:tmpl w:val="E3F6086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330"/>
        </w:tabs>
        <w:ind w:left="13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9">
    <w:nsid w:val="1F8B59CE"/>
    <w:multiLevelType w:val="multilevel"/>
    <w:tmpl w:val="9D3C98D0"/>
    <w:lvl w:ilvl="0">
      <w:start w:val="2"/>
      <w:numFmt w:val="decimal"/>
      <w:lvlText w:val="%1"/>
      <w:legacy w:legacy="1" w:legacySpace="0" w:legacyIndent="231"/>
      <w:lvlJc w:val="left"/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230"/>
        </w:tabs>
        <w:ind w:left="123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0">
    <w:nsid w:val="217079A2"/>
    <w:multiLevelType w:val="hybridMultilevel"/>
    <w:tmpl w:val="1B784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4601D5"/>
    <w:multiLevelType w:val="hybridMultilevel"/>
    <w:tmpl w:val="2140F7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D20AA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816D96"/>
    <w:multiLevelType w:val="multilevel"/>
    <w:tmpl w:val="5EE03FCE"/>
    <w:lvl w:ilvl="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>
    <w:nsid w:val="271D475B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A4225C"/>
    <w:multiLevelType w:val="singleLevel"/>
    <w:tmpl w:val="293AF496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29B342B"/>
    <w:multiLevelType w:val="singleLevel"/>
    <w:tmpl w:val="305A778C"/>
    <w:lvl w:ilvl="0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7">
    <w:nsid w:val="372C5B14"/>
    <w:multiLevelType w:val="hybridMultilevel"/>
    <w:tmpl w:val="90187D4A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8">
    <w:nsid w:val="390529B0"/>
    <w:multiLevelType w:val="hybridMultilevel"/>
    <w:tmpl w:val="F22AE0B6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6112A"/>
    <w:multiLevelType w:val="singleLevel"/>
    <w:tmpl w:val="AF1416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014FAB"/>
    <w:multiLevelType w:val="singleLevel"/>
    <w:tmpl w:val="0A04B7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487752D8"/>
    <w:multiLevelType w:val="hybridMultilevel"/>
    <w:tmpl w:val="FB520C04"/>
    <w:lvl w:ilvl="0" w:tplc="FFFFFFFF">
      <w:start w:val="35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2">
    <w:nsid w:val="48942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D922096"/>
    <w:multiLevelType w:val="multilevel"/>
    <w:tmpl w:val="BB72984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0"/>
        </w:tabs>
        <w:ind w:left="12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0"/>
        </w:tabs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0"/>
        </w:tabs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0"/>
        </w:tabs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0"/>
        </w:tabs>
        <w:ind w:left="8600" w:hanging="1800"/>
      </w:pPr>
      <w:rPr>
        <w:rFonts w:hint="default"/>
      </w:rPr>
    </w:lvl>
  </w:abstractNum>
  <w:abstractNum w:abstractNumId="24">
    <w:nsid w:val="4EB95DA9"/>
    <w:multiLevelType w:val="hybridMultilevel"/>
    <w:tmpl w:val="D94CD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83AD3"/>
    <w:multiLevelType w:val="hybridMultilevel"/>
    <w:tmpl w:val="DA1882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DD5979"/>
    <w:multiLevelType w:val="singleLevel"/>
    <w:tmpl w:val="712C29BE"/>
    <w:lvl w:ilvl="0">
      <w:start w:val="1"/>
      <w:numFmt w:val="decimal"/>
      <w:lvlText w:val="5.2.%1"/>
      <w:legacy w:legacy="1" w:legacySpace="0" w:legacyIndent="524"/>
      <w:lvlJc w:val="left"/>
      <w:rPr>
        <w:rFonts w:ascii="Times New Roman" w:hAnsi="Times New Roman" w:hint="default"/>
      </w:rPr>
    </w:lvl>
  </w:abstractNum>
  <w:abstractNum w:abstractNumId="27">
    <w:nsid w:val="5A6510A8"/>
    <w:multiLevelType w:val="hybridMultilevel"/>
    <w:tmpl w:val="7834D2F6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8">
    <w:nsid w:val="5D7464C0"/>
    <w:multiLevelType w:val="multilevel"/>
    <w:tmpl w:val="7DC2E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939BC"/>
    <w:multiLevelType w:val="hybridMultilevel"/>
    <w:tmpl w:val="2FD6B1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F172F8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8751374"/>
    <w:multiLevelType w:val="hybridMultilevel"/>
    <w:tmpl w:val="C2D895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6767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975689A"/>
    <w:multiLevelType w:val="hybridMultilevel"/>
    <w:tmpl w:val="6D3641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942C66"/>
    <w:multiLevelType w:val="singleLevel"/>
    <w:tmpl w:val="353825BC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6D506300"/>
    <w:multiLevelType w:val="singleLevel"/>
    <w:tmpl w:val="7786B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305687"/>
    <w:multiLevelType w:val="singleLevel"/>
    <w:tmpl w:val="0A04B74A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7">
    <w:nsid w:val="72FC02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44E20DD"/>
    <w:multiLevelType w:val="singleLevel"/>
    <w:tmpl w:val="F1AACBE6"/>
    <w:lvl w:ilvl="0">
      <w:start w:val="1"/>
      <w:numFmt w:val="decimal"/>
      <w:lvlText w:val="%1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39">
    <w:nsid w:val="74BC25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4CC7B19"/>
    <w:multiLevelType w:val="multilevel"/>
    <w:tmpl w:val="E5FA401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566228"/>
    <w:multiLevelType w:val="singleLevel"/>
    <w:tmpl w:val="C7D826A6"/>
    <w:lvl w:ilvl="0">
      <w:start w:val="6"/>
      <w:numFmt w:val="decimal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42">
    <w:nsid w:val="7A013DE2"/>
    <w:multiLevelType w:val="hybridMultilevel"/>
    <w:tmpl w:val="7FC881FE"/>
    <w:lvl w:ilvl="0" w:tplc="FFFFFFF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0"/>
  </w:num>
  <w:num w:numId="4">
    <w:abstractNumId w:val="29"/>
  </w:num>
  <w:num w:numId="5">
    <w:abstractNumId w:val="31"/>
  </w:num>
  <w:num w:numId="6">
    <w:abstractNumId w:val="2"/>
  </w:num>
  <w:num w:numId="7">
    <w:abstractNumId w:val="28"/>
  </w:num>
  <w:num w:numId="8">
    <w:abstractNumId w:val="27"/>
  </w:num>
  <w:num w:numId="9">
    <w:abstractNumId w:val="33"/>
  </w:num>
  <w:num w:numId="10">
    <w:abstractNumId w:val="17"/>
  </w:num>
  <w:num w:numId="11">
    <w:abstractNumId w:val="42"/>
  </w:num>
  <w:num w:numId="12">
    <w:abstractNumId w:val="18"/>
  </w:num>
  <w:num w:numId="13">
    <w:abstractNumId w:val="5"/>
  </w:num>
  <w:num w:numId="14">
    <w:abstractNumId w:val="24"/>
  </w:num>
  <w:num w:numId="15">
    <w:abstractNumId w:val="41"/>
  </w:num>
  <w:num w:numId="16">
    <w:abstractNumId w:val="4"/>
  </w:num>
  <w:num w:numId="17">
    <w:abstractNumId w:val="9"/>
  </w:num>
  <w:num w:numId="18">
    <w:abstractNumId w:val="38"/>
  </w:num>
  <w:num w:numId="19">
    <w:abstractNumId w:val="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1">
    <w:abstractNumId w:val="2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3">
    <w:abstractNumId w:val="16"/>
  </w:num>
  <w:num w:numId="24">
    <w:abstractNumId w:val="32"/>
  </w:num>
  <w:num w:numId="25">
    <w:abstractNumId w:val="36"/>
  </w:num>
  <w:num w:numId="26">
    <w:abstractNumId w:val="15"/>
  </w:num>
  <w:num w:numId="27">
    <w:abstractNumId w:val="3"/>
  </w:num>
  <w:num w:numId="28">
    <w:abstractNumId w:val="30"/>
  </w:num>
  <w:num w:numId="29">
    <w:abstractNumId w:val="35"/>
  </w:num>
  <w:num w:numId="30">
    <w:abstractNumId w:val="20"/>
  </w:num>
  <w:num w:numId="31">
    <w:abstractNumId w:val="34"/>
  </w:num>
  <w:num w:numId="32">
    <w:abstractNumId w:val="19"/>
  </w:num>
  <w:num w:numId="33">
    <w:abstractNumId w:val="8"/>
  </w:num>
  <w:num w:numId="34">
    <w:abstractNumId w:val="23"/>
  </w:num>
  <w:num w:numId="35">
    <w:abstractNumId w:val="14"/>
  </w:num>
  <w:num w:numId="36">
    <w:abstractNumId w:val="39"/>
  </w:num>
  <w:num w:numId="37">
    <w:abstractNumId w:val="37"/>
  </w:num>
  <w:num w:numId="38">
    <w:abstractNumId w:val="22"/>
  </w:num>
  <w:num w:numId="39">
    <w:abstractNumId w:val="13"/>
  </w:num>
  <w:num w:numId="40">
    <w:abstractNumId w:val="40"/>
  </w:num>
  <w:num w:numId="41">
    <w:abstractNumId w:val="12"/>
  </w:num>
  <w:num w:numId="42">
    <w:abstractNumId w:val="21"/>
  </w:num>
  <w:num w:numId="43">
    <w:abstractNumId w:val="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6D01"/>
    <w:rsid w:val="009A6D01"/>
    <w:rsid w:val="00EB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6D01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A6D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D0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A6D0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9A6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9A6D01"/>
    <w:rPr>
      <w:b/>
      <w:bCs/>
    </w:rPr>
  </w:style>
  <w:style w:type="paragraph" w:styleId="a5">
    <w:name w:val="Title"/>
    <w:basedOn w:val="a"/>
    <w:link w:val="a6"/>
    <w:qFormat/>
    <w:rsid w:val="009A6D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Название Знак"/>
    <w:basedOn w:val="a0"/>
    <w:link w:val="a5"/>
    <w:rsid w:val="009A6D01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ody Text Indent"/>
    <w:basedOn w:val="a"/>
    <w:link w:val="a8"/>
    <w:rsid w:val="009A6D01"/>
    <w:pPr>
      <w:spacing w:after="0" w:line="240" w:lineRule="auto"/>
      <w:ind w:left="360" w:firstLine="7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A6D01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rsid w:val="009A6D01"/>
    <w:pPr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A6D01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footer"/>
    <w:basedOn w:val="a"/>
    <w:link w:val="aa"/>
    <w:rsid w:val="009A6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ижний колонтитул Знак"/>
    <w:basedOn w:val="a0"/>
    <w:link w:val="a9"/>
    <w:rsid w:val="009A6D0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rsid w:val="009A6D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Верхний колонтитул Знак"/>
    <w:basedOn w:val="a0"/>
    <w:link w:val="ab"/>
    <w:rsid w:val="009A6D0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A6D0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9A6D01"/>
    <w:rPr>
      <w:rFonts w:ascii="Times New Roman" w:eastAsia="Times New Roman" w:hAnsi="Times New Roman" w:cs="Times New Roman"/>
      <w:sz w:val="26"/>
      <w:szCs w:val="24"/>
    </w:rPr>
  </w:style>
  <w:style w:type="character" w:styleId="ad">
    <w:name w:val="page number"/>
    <w:basedOn w:val="a0"/>
    <w:rsid w:val="009A6D01"/>
  </w:style>
  <w:style w:type="table" w:styleId="ae">
    <w:name w:val="Table Grid"/>
    <w:basedOn w:val="a1"/>
    <w:rsid w:val="009A6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9A6D0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6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7712</Words>
  <Characters>43965</Characters>
  <Application>Microsoft Office Word</Application>
  <DocSecurity>0</DocSecurity>
  <Lines>366</Lines>
  <Paragraphs>103</Paragraphs>
  <ScaleCrop>false</ScaleCrop>
  <Company>Microsoft</Company>
  <LinksUpToDate>false</LinksUpToDate>
  <CharactersWithSpaces>51574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FeDeRaL</cp:lastModifiedBy>
  <cp:revision>2</cp:revision>
  <dcterms:created xsi:type="dcterms:W3CDTF">2013-04-27T13:58:00Z</dcterms:created>
  <dcterms:modified xsi:type="dcterms:W3CDTF">2013-04-27T13:58:00Z</dcterms:modified>
</cp:coreProperties>
</file>