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01" w:rsidRDefault="005F2E01" w:rsidP="001B1D6C">
      <w:pPr>
        <w:spacing w:after="0" w:line="240" w:lineRule="auto"/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>ПРОЕКТ</w:t>
      </w:r>
    </w:p>
    <w:p w:rsidR="005F2E01" w:rsidRPr="00865075" w:rsidRDefault="005F2E01" w:rsidP="00865075">
      <w:pPr>
        <w:spacing w:after="0" w:line="240" w:lineRule="auto"/>
        <w:jc w:val="center"/>
        <w:rPr>
          <w:b/>
          <w:bCs/>
          <w:lang w:eastAsia="ru-RU"/>
        </w:rPr>
      </w:pPr>
      <w:r w:rsidRPr="00865075">
        <w:rPr>
          <w:b/>
          <w:bCs/>
          <w:lang w:eastAsia="ru-RU"/>
        </w:rPr>
        <w:t xml:space="preserve">АДМИНИСТРАЦИЯ МАЯКСКОГО СЕЛЬСКОГО </w:t>
      </w:r>
    </w:p>
    <w:p w:rsidR="005F2E01" w:rsidRPr="00865075" w:rsidRDefault="005F2E01" w:rsidP="00865075">
      <w:pPr>
        <w:spacing w:after="0" w:line="240" w:lineRule="auto"/>
        <w:jc w:val="center"/>
        <w:rPr>
          <w:b/>
          <w:bCs/>
          <w:lang w:eastAsia="ru-RU"/>
        </w:rPr>
      </w:pPr>
      <w:r w:rsidRPr="00865075">
        <w:rPr>
          <w:b/>
          <w:bCs/>
          <w:lang w:eastAsia="ru-RU"/>
        </w:rPr>
        <w:t xml:space="preserve">ПОСЕЛЕНИЯ ОТРАДНЕНСКОГО РАЙОНА </w:t>
      </w:r>
    </w:p>
    <w:p w:rsidR="005F2E01" w:rsidRPr="00865075" w:rsidRDefault="005F2E01" w:rsidP="00865075">
      <w:pPr>
        <w:spacing w:after="0" w:line="240" w:lineRule="atLeast"/>
        <w:jc w:val="center"/>
        <w:rPr>
          <w:b/>
          <w:bCs/>
          <w:sz w:val="16"/>
          <w:szCs w:val="16"/>
          <w:lang w:eastAsia="ru-RU"/>
        </w:rPr>
      </w:pPr>
    </w:p>
    <w:p w:rsidR="005F2E01" w:rsidRPr="00865075" w:rsidRDefault="005F2E01" w:rsidP="00CF4D56">
      <w:pPr>
        <w:spacing w:after="0" w:line="240" w:lineRule="atLeast"/>
        <w:jc w:val="center"/>
        <w:rPr>
          <w:b/>
          <w:bCs/>
          <w:sz w:val="32"/>
          <w:szCs w:val="32"/>
          <w:lang w:eastAsia="ru-RU"/>
        </w:rPr>
      </w:pPr>
      <w:r w:rsidRPr="00865075">
        <w:rPr>
          <w:b/>
          <w:bCs/>
          <w:sz w:val="32"/>
          <w:szCs w:val="32"/>
          <w:lang w:eastAsia="ru-RU"/>
        </w:rPr>
        <w:t>ПОСТАНОВЛЕНИЕ</w:t>
      </w:r>
    </w:p>
    <w:p w:rsidR="005F2E01" w:rsidRDefault="005F2E01" w:rsidP="00865075">
      <w:pPr>
        <w:jc w:val="center"/>
        <w:rPr>
          <w:lang w:val="en-US"/>
        </w:rPr>
      </w:pPr>
      <w:r>
        <w:t>от                                                               №</w:t>
      </w:r>
    </w:p>
    <w:p w:rsidR="005F2E01" w:rsidRPr="003F5177" w:rsidRDefault="005F2E01" w:rsidP="00865075">
      <w:pPr>
        <w:jc w:val="center"/>
      </w:pPr>
      <w:r>
        <w:t>п. Маяк</w:t>
      </w:r>
    </w:p>
    <w:p w:rsidR="005F2E01" w:rsidRDefault="005F2E01" w:rsidP="00865075">
      <w:pPr>
        <w:jc w:val="center"/>
      </w:pPr>
      <w:r w:rsidRPr="00343957">
        <w:rPr>
          <w:b/>
          <w:bCs/>
        </w:rPr>
        <w:t xml:space="preserve">Об утверждении Положения о согласовании и утверждении уставов казачьих обществ на территории </w:t>
      </w:r>
      <w:r>
        <w:rPr>
          <w:b/>
          <w:bCs/>
        </w:rPr>
        <w:t>Маякского сельского поселения</w:t>
      </w:r>
    </w:p>
    <w:p w:rsidR="005F2E01" w:rsidRDefault="005F2E01" w:rsidP="00865075">
      <w:pPr>
        <w:ind w:firstLine="993"/>
        <w:jc w:val="both"/>
      </w:pPr>
      <w:r>
        <w:t xml:space="preserve"> В соответствии с пунктами 3.6 - 2 и 3.6 - 3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руководствуясь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 обществ», письмом заместителя руководителя департамента по делам казачества, военным вопросам и работе с допризывной молодежью Краснодарского края от 1 октября 2020 г. № 55-01-14-3150/20 «О реализации пунктов 3.6 - 2 и 3.6 - 3 Указа Президента Российской Федерации от 15 июня 1992 г. № 632», статьей 66 устава Маякского сельского поселения, </w:t>
      </w:r>
    </w:p>
    <w:p w:rsidR="005F2E01" w:rsidRDefault="005F2E01" w:rsidP="00865075">
      <w:pPr>
        <w:ind w:firstLine="993"/>
        <w:jc w:val="both"/>
      </w:pPr>
      <w:r w:rsidRPr="00343957">
        <w:rPr>
          <w:b/>
          <w:bCs/>
        </w:rPr>
        <w:t>п о с т а н о в л я ю:</w:t>
      </w:r>
    </w:p>
    <w:p w:rsidR="005F2E01" w:rsidRDefault="005F2E01" w:rsidP="00865075">
      <w:pPr>
        <w:jc w:val="both"/>
      </w:pPr>
      <w:r w:rsidRPr="00343957">
        <w:t xml:space="preserve"> </w:t>
      </w:r>
      <w:r>
        <w:t>1. Утвердить Положение о согласовании и утверждении уставов казачьих обществ на территории Маякского сельского поселения (прилагается). 2. Рекомендовать разработать и принять необходимые нормативные правовые акты, регламентирующие процедуры согласования и утверждения уставов казачьих обществ на территории Маякского сельского поселения</w:t>
      </w:r>
    </w:p>
    <w:p w:rsidR="005F2E01" w:rsidRDefault="005F2E01" w:rsidP="00865075">
      <w:pPr>
        <w:jc w:val="both"/>
      </w:pPr>
      <w:r>
        <w:t xml:space="preserve"> 3. Исполняющиму обязанности начальника общего отдела администрации Маякского сельского поселения Отрадненского района  (Ениной)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Маякского сельского поселения.</w:t>
      </w:r>
    </w:p>
    <w:p w:rsidR="005F2E01" w:rsidRDefault="005F2E01" w:rsidP="00865075">
      <w:pPr>
        <w:jc w:val="both"/>
      </w:pPr>
      <w:r>
        <w:t>4. Контроль за выполнением настоящего постановления оставляю за собой.</w:t>
      </w:r>
    </w:p>
    <w:p w:rsidR="005F2E01" w:rsidRDefault="005F2E01" w:rsidP="00865075">
      <w:pPr>
        <w:jc w:val="both"/>
      </w:pPr>
      <w:r>
        <w:t xml:space="preserve">5. Постановление вступает в силу после его официального обнародования. </w:t>
      </w:r>
    </w:p>
    <w:p w:rsidR="005F2E01" w:rsidRDefault="005F2E01" w:rsidP="00865075">
      <w:pPr>
        <w:jc w:val="both"/>
      </w:pPr>
    </w:p>
    <w:p w:rsidR="005F2E01" w:rsidRDefault="005F2E01" w:rsidP="00865075">
      <w:pPr>
        <w:spacing w:after="0" w:line="240" w:lineRule="auto"/>
        <w:jc w:val="both"/>
      </w:pPr>
      <w:r>
        <w:t xml:space="preserve">Глава Маякского сельского поселения </w:t>
      </w:r>
    </w:p>
    <w:p w:rsidR="005F2E01" w:rsidRDefault="005F2E01" w:rsidP="00865075">
      <w:pPr>
        <w:spacing w:after="0" w:line="240" w:lineRule="auto"/>
        <w:jc w:val="both"/>
      </w:pPr>
      <w:r>
        <w:t xml:space="preserve">Отрадненского района                                              А.М.Бардаков </w:t>
      </w:r>
    </w:p>
    <w:p w:rsidR="005F2E01" w:rsidRDefault="005F2E01" w:rsidP="00865075">
      <w:pPr>
        <w:spacing w:after="0" w:line="240" w:lineRule="auto"/>
        <w:jc w:val="both"/>
      </w:pPr>
    </w:p>
    <w:p w:rsidR="005F2E01" w:rsidRDefault="005F2E01" w:rsidP="00865075">
      <w:pPr>
        <w:spacing w:after="0" w:line="240" w:lineRule="auto"/>
        <w:jc w:val="both"/>
      </w:pPr>
    </w:p>
    <w:p w:rsidR="005F2E01" w:rsidRDefault="005F2E01" w:rsidP="00865075">
      <w:pPr>
        <w:spacing w:after="0" w:line="240" w:lineRule="auto"/>
        <w:jc w:val="both"/>
      </w:pPr>
    </w:p>
    <w:p w:rsidR="005F2E01" w:rsidRDefault="005F2E01" w:rsidP="00865075">
      <w:pPr>
        <w:spacing w:after="0" w:line="240" w:lineRule="auto"/>
        <w:jc w:val="both"/>
      </w:pPr>
    </w:p>
    <w:p w:rsidR="005F2E01" w:rsidRDefault="005F2E01" w:rsidP="00865075">
      <w:pPr>
        <w:spacing w:after="0" w:line="240" w:lineRule="auto"/>
        <w:jc w:val="center"/>
      </w:pPr>
      <w:r>
        <w:t>ЛИСТ СОГЛАСОВАНИЯ</w:t>
      </w:r>
    </w:p>
    <w:p w:rsidR="005F2E01" w:rsidRDefault="005F2E01" w:rsidP="00865075">
      <w:pPr>
        <w:spacing w:after="0" w:line="240" w:lineRule="auto"/>
        <w:jc w:val="center"/>
      </w:pPr>
      <w:r>
        <w:t>проекта постановления администрации Маякского сельского поселения Отрадненского района</w:t>
      </w:r>
    </w:p>
    <w:p w:rsidR="005F2E01" w:rsidRDefault="005F2E01" w:rsidP="00865075">
      <w:pPr>
        <w:spacing w:after="0" w:line="240" w:lineRule="auto"/>
        <w:jc w:val="center"/>
      </w:pPr>
      <w:r>
        <w:t>от______________ № _________</w:t>
      </w:r>
    </w:p>
    <w:p w:rsidR="005F2E01" w:rsidRDefault="005F2E01" w:rsidP="00865075">
      <w:pPr>
        <w:spacing w:after="0" w:line="240" w:lineRule="auto"/>
        <w:jc w:val="center"/>
      </w:pPr>
      <w:r>
        <w:t>«Об утверждении Положения о согласовании и утверждении уставов казачьих обществ на территорииМаякского сельского поселения</w:t>
      </w:r>
    </w:p>
    <w:p w:rsidR="005F2E01" w:rsidRDefault="005F2E01" w:rsidP="00865075">
      <w:pPr>
        <w:spacing w:after="0" w:line="240" w:lineRule="auto"/>
        <w:jc w:val="both"/>
      </w:pPr>
    </w:p>
    <w:p w:rsidR="005F2E01" w:rsidRDefault="005F2E01" w:rsidP="00865075">
      <w:pPr>
        <w:spacing w:after="0" w:line="240" w:lineRule="auto"/>
        <w:jc w:val="both"/>
      </w:pPr>
    </w:p>
    <w:p w:rsidR="005F2E01" w:rsidRDefault="005F2E01" w:rsidP="00865075">
      <w:pPr>
        <w:spacing w:after="0" w:line="240" w:lineRule="auto"/>
        <w:jc w:val="center"/>
      </w:pPr>
      <w:r>
        <w:t>ПОЛОЖЕНИЕ о согласовании и утверждении уставов казачьих обществ на территории Маякского сельского поселения</w:t>
      </w:r>
    </w:p>
    <w:p w:rsidR="005F2E01" w:rsidRDefault="005F2E01" w:rsidP="00865075">
      <w:pPr>
        <w:spacing w:after="0" w:line="240" w:lineRule="auto"/>
        <w:jc w:val="center"/>
      </w:pPr>
    </w:p>
    <w:p w:rsidR="005F2E01" w:rsidRDefault="005F2E01" w:rsidP="00865075">
      <w:pPr>
        <w:spacing w:after="0" w:line="240" w:lineRule="auto"/>
        <w:jc w:val="both"/>
      </w:pPr>
      <w:r>
        <w:t xml:space="preserve">1. Положение о согласовании и утверждении уставов казачьих обществ на территории Маякского сельского поселения (далее - Положение) определяет перечень основных документов, необходимых для согласования и утверждения уставов казачьих обществ создаваемых (действующих) на территории Маякского сельского поселения, указанных в пунктах 3.2 - 3.5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уставов. </w:t>
      </w:r>
    </w:p>
    <w:p w:rsidR="005F2E01" w:rsidRDefault="005F2E01" w:rsidP="00865075">
      <w:pPr>
        <w:spacing w:after="0" w:line="240" w:lineRule="auto"/>
        <w:jc w:val="both"/>
      </w:pPr>
      <w:r>
        <w:t xml:space="preserve">2. Согласование и утверждение уставов казачьих обществ, создаваемых (действующих) на территории Маякского сельского поселения осуществляется главой Маякского сельского поселения в соответствии с настоящим Положением. </w:t>
      </w:r>
    </w:p>
    <w:p w:rsidR="005F2E01" w:rsidRDefault="005F2E01" w:rsidP="00865075">
      <w:pPr>
        <w:spacing w:after="0" w:line="240" w:lineRule="auto"/>
        <w:jc w:val="both"/>
      </w:pPr>
      <w:r>
        <w:t xml:space="preserve">3. Ответственным за рассмотрение представлений и документов, представленных для согласования и утверждения уставов казачьих обществ, создаваемых (действующих) на территории Маякского сельского поселения, а также подготовку принятых по ним решений является отраслевой (функциональный) орган администрации Маякского сельского поселения - отдел по взаимодействию с правоохранительными органами, казачеством, военным вопросам управления по делам гражданской обороны, чрезвычайным ситуациям, казачества, военным вопросам и взаимодействию с правоохранительными органами. </w:t>
      </w:r>
    </w:p>
    <w:p w:rsidR="005F2E01" w:rsidRDefault="005F2E01" w:rsidP="00865075">
      <w:pPr>
        <w:spacing w:after="0" w:line="240" w:lineRule="auto"/>
        <w:jc w:val="both"/>
      </w:pPr>
      <w:r>
        <w:t xml:space="preserve">4. Прием представлений и документов осуществляется отделом делопроизводства управления делами администрации Маякского сельского поселения в рабочее время, кроме выходных и праздничных дней. Администрация Маякского сельского поселения расположена по адресу: </w:t>
      </w:r>
    </w:p>
    <w:tbl>
      <w:tblPr>
        <w:tblW w:w="10680" w:type="dxa"/>
        <w:tblInd w:w="-106" w:type="dxa"/>
        <w:tblLayout w:type="fixed"/>
        <w:tblLook w:val="00A0"/>
      </w:tblPr>
      <w:tblGrid>
        <w:gridCol w:w="915"/>
        <w:gridCol w:w="2671"/>
        <w:gridCol w:w="1995"/>
        <w:gridCol w:w="1965"/>
        <w:gridCol w:w="3134"/>
      </w:tblGrid>
      <w:tr w:rsidR="005F2E01" w:rsidRPr="00C72D24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E01" w:rsidRPr="00C72D24" w:rsidRDefault="005F2E01" w:rsidP="00865075">
            <w:pPr>
              <w:autoSpaceDE w:val="0"/>
              <w:snapToGrid w:val="0"/>
              <w:jc w:val="both"/>
            </w:pPr>
            <w:r w:rsidRPr="00C72D24">
              <w:t>№ п/п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E01" w:rsidRPr="00C72D24" w:rsidRDefault="005F2E01" w:rsidP="00865075">
            <w:pPr>
              <w:autoSpaceDE w:val="0"/>
              <w:snapToGrid w:val="0"/>
              <w:jc w:val="both"/>
            </w:pPr>
            <w:r w:rsidRPr="00C72D24">
              <w:t>Наименование органа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E01" w:rsidRPr="00C72D24" w:rsidRDefault="005F2E01" w:rsidP="00865075">
            <w:pPr>
              <w:autoSpaceDE w:val="0"/>
              <w:snapToGrid w:val="0"/>
              <w:jc w:val="both"/>
            </w:pPr>
            <w:r w:rsidRPr="00C72D24">
              <w:t>адрес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E01" w:rsidRPr="00C72D24" w:rsidRDefault="005F2E01" w:rsidP="00865075">
            <w:pPr>
              <w:autoSpaceDE w:val="0"/>
              <w:snapToGrid w:val="0"/>
              <w:jc w:val="both"/>
            </w:pPr>
            <w:r w:rsidRPr="00C72D24">
              <w:t>телефон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1" w:rsidRPr="00C72D24" w:rsidRDefault="005F2E01" w:rsidP="00865075">
            <w:pPr>
              <w:autoSpaceDE w:val="0"/>
              <w:snapToGrid w:val="0"/>
              <w:jc w:val="both"/>
            </w:pPr>
            <w:r w:rsidRPr="00C72D24">
              <w:t>Режим работы</w:t>
            </w:r>
          </w:p>
        </w:tc>
      </w:tr>
      <w:tr w:rsidR="005F2E01" w:rsidRPr="00C72D24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E01" w:rsidRPr="00C72D24" w:rsidRDefault="005F2E01" w:rsidP="00865075">
            <w:pPr>
              <w:autoSpaceDE w:val="0"/>
              <w:snapToGrid w:val="0"/>
              <w:jc w:val="both"/>
            </w:pPr>
            <w:r w:rsidRPr="00C72D24"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E01" w:rsidRPr="00C72D24" w:rsidRDefault="005F2E01" w:rsidP="00865075">
            <w:pPr>
              <w:autoSpaceDE w:val="0"/>
              <w:snapToGrid w:val="0"/>
              <w:jc w:val="both"/>
            </w:pPr>
            <w:r w:rsidRPr="00C72D24">
              <w:t>Администрация Маякского сельского поселения Отрадненского района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E01" w:rsidRPr="00C72D24" w:rsidRDefault="005F2E01" w:rsidP="00865075">
            <w:pPr>
              <w:autoSpaceDE w:val="0"/>
              <w:snapToGrid w:val="0"/>
              <w:jc w:val="both"/>
            </w:pPr>
            <w:r w:rsidRPr="00C72D24">
              <w:t>П. Маяк, ул. Красная, 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E01" w:rsidRPr="00C72D24" w:rsidRDefault="005F2E01" w:rsidP="00865075">
            <w:pPr>
              <w:autoSpaceDE w:val="0"/>
              <w:snapToGrid w:val="0"/>
              <w:jc w:val="both"/>
            </w:pPr>
            <w:r w:rsidRPr="00C72D24">
              <w:t>8(86144) 9-75-86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E01" w:rsidRPr="00C72D24" w:rsidRDefault="005F2E01" w:rsidP="00865075">
            <w:pPr>
              <w:autoSpaceDE w:val="0"/>
              <w:snapToGrid w:val="0"/>
              <w:jc w:val="both"/>
            </w:pPr>
            <w:r w:rsidRPr="00C72D24">
              <w:t>Ежедневно с 8.00 до 16. 00</w:t>
            </w:r>
          </w:p>
          <w:p w:rsidR="005F2E01" w:rsidRPr="00C72D24" w:rsidRDefault="005F2E01" w:rsidP="00865075">
            <w:pPr>
              <w:autoSpaceDE w:val="0"/>
              <w:jc w:val="both"/>
            </w:pPr>
            <w:r w:rsidRPr="00C72D24">
              <w:t>Суббота, воскресенье выходной</w:t>
            </w:r>
          </w:p>
        </w:tc>
      </w:tr>
    </w:tbl>
    <w:p w:rsidR="005F2E01" w:rsidRDefault="005F2E01" w:rsidP="00865075">
      <w:pPr>
        <w:spacing w:after="0" w:line="240" w:lineRule="auto"/>
        <w:jc w:val="both"/>
      </w:pPr>
      <w:r>
        <w:t>Консультации по вопросам предоставления информации о принятии и рассмотрении представлений о согласовании и утверждении уставов казачьих обществ, указанных в пунктах 11, 12, 25, 26 настоящего Положения, осуществляются специалистами отдела по взаимодействию с правоохранительными органами, казачеством, военным вопросам управления по делам гражданской обороны, чрезвычайным ситуациям, казачества, военным вопросам и взаимодействию с правоохранительными органами администрации Маякского сельского поселения (далее - специалисты отдела), ответственным за рассмотрение таких представлений, в кабинете № 3, в рабочее время, кроме выходных и праздничных дней. Режим работы: понедельник - четверг с 08.00 часов до 12.00 часов и с 13.00 часов до 16.00 часов, пятница с 08.00 часов до 12.00 часов и с 13.00 часов до 16.00 часов, суббота, воскресенье - выходные дни.</w:t>
      </w:r>
    </w:p>
    <w:p w:rsidR="005F2E01" w:rsidRDefault="005F2E01" w:rsidP="00865075">
      <w:pPr>
        <w:spacing w:after="0" w:line="240" w:lineRule="auto"/>
        <w:jc w:val="both"/>
      </w:pPr>
      <w:r>
        <w:t xml:space="preserve"> 6. Настоящее Положение размещено на официальном сайте Маякского сельского поселения в информационно телекоммуникационной сети «Интернет». </w:t>
      </w:r>
    </w:p>
    <w:p w:rsidR="005F2E01" w:rsidRDefault="005F2E01" w:rsidP="00865075">
      <w:pPr>
        <w:spacing w:after="0" w:line="240" w:lineRule="auto"/>
        <w:jc w:val="both"/>
      </w:pPr>
      <w:r>
        <w:t xml:space="preserve">7. Специалисты отдела осуществляют информирование заявителей по следующим вопросам: о месте нахождения и графике работы администрации Маякского сельского поселения; о порядке и условиях согласования и утверждения создаваемых (действующих) уставов казачьих обществ; о результатах рассмотрения представлений о согласовании и утверждении создаваемых (действующих) уставов казачьих обществ. Информация по указанным вопросам предоставляется в устной форме (с использованием средств телефонной связи или в случае личного обращения заявителя). 8. Устав районного (юртового) казачьего общества, создаваемого (действующего) на территории Маякского сельского поселения, согласовывается с атаманом Кавказского отдельского казачьего общества Кубанского войскового казачьего общества. </w:t>
      </w:r>
    </w:p>
    <w:p w:rsidR="005F2E01" w:rsidRDefault="005F2E01" w:rsidP="00865075">
      <w:pPr>
        <w:spacing w:after="0" w:line="240" w:lineRule="auto"/>
        <w:jc w:val="both"/>
      </w:pPr>
      <w:r>
        <w:t xml:space="preserve">9. Устав районного (юртового) казачьего общества, создаваемого (действующего) на территориях двух и более муниципальных районов, согласовываются с главами соответствующих муниципальных районов, а также с атаманом Кавказского отдельского казачьего общества Кубанского войскового казачьего общества. </w:t>
      </w:r>
    </w:p>
    <w:p w:rsidR="005F2E01" w:rsidRDefault="005F2E01" w:rsidP="00865075">
      <w:pPr>
        <w:spacing w:after="0" w:line="240" w:lineRule="auto"/>
        <w:jc w:val="both"/>
      </w:pPr>
      <w:r>
        <w:t xml:space="preserve">10. Согласование уставов казачьих обществ осуществляется после: принятия учредительным собранием (кругом, сбором) решения об учреждении казачьего общества; принятия высшим органом управления казачьего общества решения об утверждении устава этого казачьего общества. </w:t>
      </w:r>
    </w:p>
    <w:p w:rsidR="005F2E01" w:rsidRDefault="005F2E01" w:rsidP="00865075">
      <w:pPr>
        <w:spacing w:after="0" w:line="240" w:lineRule="auto"/>
        <w:jc w:val="both"/>
      </w:pPr>
      <w:r>
        <w:t xml:space="preserve">11.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3 лицам, названным в пунктах 8 и 9 настоящего Положения, представление о согласовании устава казачьего общества. К представлению прилагаются: 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б) копия протокола заседания высшего органа управления казачьего общества, содержащего решение об утверждении устава этого казачьего общества; в) устав казачьего общества в новой редакции. </w:t>
      </w:r>
    </w:p>
    <w:p w:rsidR="005F2E01" w:rsidRDefault="005F2E01" w:rsidP="00865075">
      <w:pPr>
        <w:spacing w:after="0" w:line="240" w:lineRule="auto"/>
        <w:jc w:val="both"/>
      </w:pPr>
      <w:r>
        <w:t xml:space="preserve">12.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8 и 9 настоящего Положения, представление о согласовании устава казачьего общества. К представлению прилагаются: 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б) копия протокола учредительного собрания (круга, сбора), содержащего решение об утверждении устава казачьего общества; в) устав казачьего общества. </w:t>
      </w:r>
    </w:p>
    <w:p w:rsidR="005F2E01" w:rsidRDefault="005F2E01" w:rsidP="00865075">
      <w:pPr>
        <w:spacing w:after="0" w:line="240" w:lineRule="auto"/>
        <w:jc w:val="both"/>
      </w:pPr>
      <w:r>
        <w:t xml:space="preserve">13.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8 и 9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 </w:t>
      </w:r>
    </w:p>
    <w:p w:rsidR="005F2E01" w:rsidRDefault="005F2E01" w:rsidP="00865075">
      <w:pPr>
        <w:spacing w:after="0" w:line="240" w:lineRule="auto"/>
        <w:jc w:val="both"/>
      </w:pPr>
      <w:r>
        <w:t xml:space="preserve">14. Указанные в пунктах 11 и 12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 </w:t>
      </w:r>
    </w:p>
    <w:p w:rsidR="005F2E01" w:rsidRDefault="005F2E01" w:rsidP="00865075">
      <w:pPr>
        <w:spacing w:after="0" w:line="240" w:lineRule="auto"/>
        <w:jc w:val="both"/>
      </w:pPr>
      <w:r>
        <w:t xml:space="preserve">15.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8 и 9 настоящего Положения, в течение 14 календарных дней со дня поступления указанных документов. 16. По истечении срока, установленного пунктом 15 настоящего 4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 </w:t>
      </w:r>
    </w:p>
    <w:p w:rsidR="005F2E01" w:rsidRDefault="005F2E01" w:rsidP="00865075">
      <w:pPr>
        <w:spacing w:after="0" w:line="240" w:lineRule="auto"/>
        <w:jc w:val="both"/>
      </w:pPr>
      <w:r>
        <w:t xml:space="preserve">17.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 </w:t>
      </w:r>
    </w:p>
    <w:p w:rsidR="005F2E01" w:rsidRDefault="005F2E01" w:rsidP="00865075">
      <w:pPr>
        <w:spacing w:after="0" w:line="240" w:lineRule="auto"/>
        <w:jc w:val="both"/>
      </w:pPr>
      <w:r>
        <w:t xml:space="preserve">18. Согласование устава казачьего общества оформляется служебным письмом, подписанным непосредственно должностными лицами, названными в пунктах 8 и 9 настоящего положения. </w:t>
      </w:r>
    </w:p>
    <w:p w:rsidR="005F2E01" w:rsidRDefault="005F2E01" w:rsidP="00865075">
      <w:pPr>
        <w:spacing w:after="0" w:line="240" w:lineRule="auto"/>
        <w:jc w:val="both"/>
      </w:pPr>
      <w:r>
        <w:t xml:space="preserve">19. Основаниями для отказа в согласовании устава действующего казачьего общества являются: 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б) непредставление или представление неполного комплекта документов, предусмотренных пунктом 11 настоящего Положения, несоблюдение требований к их оформлению, порядку и сроку представления; в) наличие в представленных документах недостоверных или неполных сведений. </w:t>
      </w:r>
    </w:p>
    <w:p w:rsidR="005F2E01" w:rsidRDefault="005F2E01" w:rsidP="00865075">
      <w:pPr>
        <w:spacing w:after="0" w:line="240" w:lineRule="auto"/>
        <w:jc w:val="both"/>
      </w:pPr>
      <w:r>
        <w:t xml:space="preserve">20. Основаниями для отказа в согласовании устава создаваемого казачьего общества являются: 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 б) непредставление или представление неполного комплекта документов, предусмотренных пунктом 12 настоящего Положения, несоблюдение требований к их оформлению, порядку и сроку представления; в) наличие в представленных документах недостоверных или неполных сведений. </w:t>
      </w:r>
    </w:p>
    <w:p w:rsidR="005F2E01" w:rsidRDefault="005F2E01" w:rsidP="00865075">
      <w:pPr>
        <w:spacing w:after="0" w:line="240" w:lineRule="auto"/>
        <w:jc w:val="both"/>
      </w:pPr>
      <w:r>
        <w:t xml:space="preserve">21 . Отказ в согласовании устава казачьего общества не является препятствием для повторного направления должностным лицам, названным в пунктах 8 и 9 настоящего Положения, представления о согласовании устава казачьего общества и документов, предусмотренных пунктами 11 и 12 настоящего Положения, при условии устранения оснований, послуживших причиной для принятия указанного решения. Повторное представление о согласовании устава казачьего общества и документов, предусмотренных пунктами 11 и 12 настоящего Положения, и принятие по этому представлению решения осуществляются в порядке, предусмотренном пунктами 13 - 20 настоящего положения. Предельное количество повторных направлений представления о согласовании устава казачьего общества и документов, предусмотренных 5 пунктами 11 и 12 настоящего положения, не ограничено. </w:t>
      </w:r>
    </w:p>
    <w:p w:rsidR="005F2E01" w:rsidRDefault="005F2E01" w:rsidP="00865075">
      <w:pPr>
        <w:spacing w:after="0" w:line="240" w:lineRule="auto"/>
        <w:jc w:val="both"/>
      </w:pPr>
      <w:r>
        <w:t xml:space="preserve">22.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Маякского сельского поселения, утверждаются главой Маякского сельского поселения. </w:t>
      </w:r>
    </w:p>
    <w:p w:rsidR="005F2E01" w:rsidRDefault="005F2E01" w:rsidP="00865075">
      <w:pPr>
        <w:spacing w:after="0" w:line="240" w:lineRule="auto"/>
        <w:jc w:val="both"/>
      </w:pPr>
      <w:r>
        <w:t xml:space="preserve">23. Устав районного (юртового) казачьего общества, создаваемого (действующего) на территории Маякского сельского поселения, утверждается главой Маякского сельского поселения. </w:t>
      </w:r>
    </w:p>
    <w:p w:rsidR="005F2E01" w:rsidRDefault="005F2E01" w:rsidP="00865075">
      <w:pPr>
        <w:spacing w:after="0" w:line="240" w:lineRule="auto"/>
        <w:jc w:val="both"/>
      </w:pPr>
      <w:r>
        <w:t xml:space="preserve">24. Утверждение уставов казачьих обществ осуществляется после их согласования должностными лицами, названными в пунктах 8 и 9 настоящего Положения. </w:t>
      </w:r>
    </w:p>
    <w:p w:rsidR="005F2E01" w:rsidRDefault="005F2E01" w:rsidP="00865075">
      <w:pPr>
        <w:spacing w:after="0" w:line="240" w:lineRule="auto"/>
        <w:jc w:val="both"/>
      </w:pPr>
      <w:r>
        <w:t xml:space="preserve">25.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Маякского сельского поселения представление об утверждении устава казачьего общества. К представлению прилагаются: 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 б) копия протокола заседания высшего органа управления казачьего общества, содержащего решение об утверждении устава этого казачьего общества; в) копии писем о согласовании устава казачьего общества должностными лицами, названными в пунктах 8 и 9 настоящего Положения; г) устав казачьего общества на бумажном носителе и в электронном виде. </w:t>
      </w:r>
    </w:p>
    <w:p w:rsidR="005F2E01" w:rsidRDefault="005F2E01" w:rsidP="00865075">
      <w:pPr>
        <w:spacing w:after="0" w:line="240" w:lineRule="auto"/>
        <w:jc w:val="both"/>
      </w:pPr>
      <w:r>
        <w:t xml:space="preserve">26.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Маякского сельского поселения представление об утверждении устава казачьего общества. К представлению прилагаются: 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 б) копия протокола учредительного собрания (круга, сбора), содержащего решение об утверждении устава казачьего общества; в) копии писем о согласовании устава казачьего общества должностными лицами, названными в пунктах 8 и 9 настоящего Положения; г) устав казачьего общества на бумажном носителе и в электронном виде. </w:t>
      </w:r>
    </w:p>
    <w:p w:rsidR="005F2E01" w:rsidRDefault="005F2E01" w:rsidP="00865075">
      <w:pPr>
        <w:spacing w:after="0" w:line="240" w:lineRule="auto"/>
        <w:jc w:val="both"/>
      </w:pPr>
      <w:r>
        <w:t xml:space="preserve">27. Указанные в пунктах 25 и 26 настоящего Положения копии документов должны быть заверены подписью атамана казачьего общества либо 6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 28. Рассмотрение представленных для утверждения устава казачьего общества документов и принятие по ним решения производится главой Маякского сельского поселения в течение 30 календарных дней со дня поступления указанных документов. </w:t>
      </w:r>
    </w:p>
    <w:p w:rsidR="005F2E01" w:rsidRDefault="005F2E01" w:rsidP="00865075">
      <w:pPr>
        <w:spacing w:after="0" w:line="240" w:lineRule="auto"/>
        <w:jc w:val="both"/>
      </w:pPr>
      <w:r>
        <w:t xml:space="preserve">29. По истечении срока, указанного в пункте 28 настоящего Положения, принимается решение об утверждении либо об отказе в утверждении устава казачьего общества. О принятом решении глава Маякского сельского поселения уведомляет атамана казачьего общества либо уполномоченное лицо в письменной форме. </w:t>
      </w:r>
    </w:p>
    <w:p w:rsidR="005F2E01" w:rsidRDefault="005F2E01" w:rsidP="00865075">
      <w:pPr>
        <w:spacing w:after="0" w:line="240" w:lineRule="auto"/>
        <w:jc w:val="both"/>
      </w:pPr>
      <w:r>
        <w:t xml:space="preserve">30.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 </w:t>
      </w:r>
    </w:p>
    <w:p w:rsidR="005F2E01" w:rsidRDefault="005F2E01" w:rsidP="00865075">
      <w:pPr>
        <w:spacing w:after="0" w:line="240" w:lineRule="auto"/>
        <w:jc w:val="both"/>
      </w:pPr>
      <w:r>
        <w:t xml:space="preserve">31. Утверждение устава казачьего общества оформляется постановлением администрации Маякского сельского поселения (далее - постановление). Копия постановления направляется атаману казачьего общества либо уполномоченному лицу одновременно с уведомлением, указанным в пункте 29 настоящего Положения. </w:t>
      </w:r>
    </w:p>
    <w:p w:rsidR="005F2E01" w:rsidRDefault="005F2E01" w:rsidP="00865075">
      <w:pPr>
        <w:spacing w:after="0" w:line="240" w:lineRule="auto"/>
        <w:jc w:val="both"/>
      </w:pPr>
      <w:r>
        <w:t xml:space="preserve">32. На титульном листе утверждаемого устава казачьего общества рекомендуется указывать: слово УСТАВ (прописными буквами) и полное наименование казачьего общества;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пунктах 8 и 9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 Рекомендуемый образец титульного листа устава казачьего общества 7 приведен в приложении к настоящему Положению. 33. Основаниями для отказа в утверждении устава действующего казачьего общества являются: 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 б) непредставление или представление неполного комплекта документов, предусмотренных пунктом 25 настоящего Положения, несоблюдение требований к их оформлению, порядку и сроку представления; в) наличие в представленных документах недостоверных или неполных сведений. </w:t>
      </w:r>
    </w:p>
    <w:p w:rsidR="005F2E01" w:rsidRDefault="005F2E01" w:rsidP="00865075">
      <w:pPr>
        <w:spacing w:after="0" w:line="240" w:lineRule="auto"/>
        <w:jc w:val="both"/>
      </w:pPr>
      <w:r>
        <w:t xml:space="preserve">34. Основаниями для отказа в утверждении устава создаваемого казачьего общества являются: 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 б) непредставление или представление неполного комплекта документов, предусмотренных пунктом 26 настоящего Положения, несоблюдение требований к их оформлению, порядку и сроку представления; в) наличия в представленных документах недостоверных или неполных сведений. </w:t>
      </w:r>
    </w:p>
    <w:p w:rsidR="005F2E01" w:rsidRDefault="005F2E01" w:rsidP="00865075">
      <w:pPr>
        <w:spacing w:after="0" w:line="240" w:lineRule="auto"/>
        <w:jc w:val="both"/>
      </w:pPr>
      <w:r>
        <w:t xml:space="preserve">35. Отказ в утверждении устава казачьего общества не является препятствием для повторного направления главе Маякского сельского поселения представления об утверждении устава казачьего общества и документов, предусмотренных пунктах 25 и 26 настоящего Положения, при условии устранения оснований, послуживших причиной для принятия указанного решения. Повторное представление об утверждении устава казачьего общества и документов, предусмотренных пунктами 25 и 26 настоящего Положения, и принятие по этому представлению решения осуществляются в порядке, предусмотренном пунктами 27 - 34 настоящего Положения. Предельное количество повторных направлений представления об утверждении устава казачьего общества и документов, предусмотренных пунктами 25 и 26 настоящего Положения, не ограничено. </w:t>
      </w:r>
    </w:p>
    <w:p w:rsidR="005F2E01" w:rsidRDefault="005F2E01" w:rsidP="00865075">
      <w:pPr>
        <w:spacing w:after="0" w:line="240" w:lineRule="auto"/>
        <w:jc w:val="both"/>
        <w:rPr>
          <w:color w:val="000000"/>
        </w:rPr>
      </w:pPr>
      <w:r w:rsidRPr="00865075">
        <w:rPr>
          <w:color w:val="000000"/>
        </w:rPr>
        <w:t xml:space="preserve">Исполняющий обязанности </w:t>
      </w:r>
      <w:r>
        <w:rPr>
          <w:color w:val="000000"/>
        </w:rPr>
        <w:t>начальника общего отдела администрации</w:t>
      </w:r>
      <w:r w:rsidRPr="00865075">
        <w:rPr>
          <w:color w:val="000000"/>
        </w:rPr>
        <w:t xml:space="preserve"> Маякского сельского поселения</w:t>
      </w:r>
      <w:r>
        <w:rPr>
          <w:color w:val="000000"/>
        </w:rPr>
        <w:t xml:space="preserve"> Енина Л.И</w:t>
      </w:r>
      <w:r w:rsidRPr="00865075">
        <w:rPr>
          <w:color w:val="000000"/>
        </w:rPr>
        <w:t xml:space="preserve"> </w:t>
      </w:r>
    </w:p>
    <w:p w:rsidR="005F2E01" w:rsidRDefault="005F2E01" w:rsidP="00865075">
      <w:pPr>
        <w:spacing w:after="0" w:line="240" w:lineRule="auto"/>
        <w:jc w:val="both"/>
        <w:rPr>
          <w:color w:val="000000"/>
        </w:rPr>
      </w:pPr>
    </w:p>
    <w:p w:rsidR="005F2E01" w:rsidRPr="000C3563" w:rsidRDefault="005F2E01" w:rsidP="00865075">
      <w:pPr>
        <w:spacing w:after="0" w:line="240" w:lineRule="auto"/>
        <w:jc w:val="both"/>
        <w:rPr>
          <w:color w:val="000000"/>
        </w:rPr>
      </w:pPr>
    </w:p>
    <w:tbl>
      <w:tblPr>
        <w:tblW w:w="0" w:type="auto"/>
        <w:tblInd w:w="2" w:type="dxa"/>
        <w:tblLook w:val="00A0"/>
      </w:tblPr>
      <w:tblGrid>
        <w:gridCol w:w="4720"/>
        <w:gridCol w:w="4743"/>
      </w:tblGrid>
      <w:tr w:rsidR="005F2E01" w:rsidRPr="00C72D24">
        <w:tc>
          <w:tcPr>
            <w:tcW w:w="4785" w:type="dxa"/>
          </w:tcPr>
          <w:p w:rsidR="005F2E01" w:rsidRPr="00C72D24" w:rsidRDefault="005F2E01" w:rsidP="00C72D24">
            <w:pPr>
              <w:spacing w:after="0" w:line="240" w:lineRule="auto"/>
              <w:jc w:val="both"/>
            </w:pPr>
          </w:p>
        </w:tc>
        <w:tc>
          <w:tcPr>
            <w:tcW w:w="4786" w:type="dxa"/>
          </w:tcPr>
          <w:p w:rsidR="005F2E01" w:rsidRPr="00C72D24" w:rsidRDefault="005F2E01" w:rsidP="00C72D24">
            <w:pPr>
              <w:spacing w:after="0" w:line="240" w:lineRule="auto"/>
              <w:jc w:val="both"/>
            </w:pPr>
          </w:p>
          <w:p w:rsidR="005F2E01" w:rsidRPr="00C72D24" w:rsidRDefault="005F2E01" w:rsidP="00C72D24">
            <w:pPr>
              <w:spacing w:after="0" w:line="240" w:lineRule="auto"/>
              <w:jc w:val="both"/>
            </w:pPr>
          </w:p>
          <w:p w:rsidR="005F2E01" w:rsidRPr="00C72D24" w:rsidRDefault="005F2E01" w:rsidP="00C72D24">
            <w:pPr>
              <w:spacing w:after="0" w:line="240" w:lineRule="auto"/>
              <w:jc w:val="both"/>
            </w:pPr>
          </w:p>
          <w:p w:rsidR="005F2E01" w:rsidRPr="00C72D24" w:rsidRDefault="005F2E01" w:rsidP="00C72D24">
            <w:pPr>
              <w:spacing w:after="0" w:line="240" w:lineRule="auto"/>
              <w:jc w:val="both"/>
            </w:pPr>
          </w:p>
          <w:p w:rsidR="005F2E01" w:rsidRPr="00C72D24" w:rsidRDefault="005F2E01" w:rsidP="00C72D24">
            <w:pPr>
              <w:spacing w:after="0" w:line="240" w:lineRule="auto"/>
              <w:jc w:val="both"/>
            </w:pPr>
          </w:p>
          <w:p w:rsidR="005F2E01" w:rsidRPr="00C72D24" w:rsidRDefault="005F2E01" w:rsidP="00C72D24">
            <w:pPr>
              <w:spacing w:after="0" w:line="240" w:lineRule="auto"/>
              <w:jc w:val="both"/>
            </w:pPr>
          </w:p>
          <w:p w:rsidR="005F2E01" w:rsidRPr="00C72D24" w:rsidRDefault="005F2E01" w:rsidP="00C72D24">
            <w:pPr>
              <w:spacing w:after="0" w:line="240" w:lineRule="auto"/>
              <w:jc w:val="both"/>
            </w:pPr>
          </w:p>
          <w:p w:rsidR="005F2E01" w:rsidRPr="00C72D24" w:rsidRDefault="005F2E01" w:rsidP="00C72D24">
            <w:pPr>
              <w:spacing w:after="0" w:line="240" w:lineRule="auto"/>
              <w:jc w:val="both"/>
            </w:pPr>
          </w:p>
          <w:p w:rsidR="005F2E01" w:rsidRPr="00C72D24" w:rsidRDefault="005F2E01" w:rsidP="00C72D24">
            <w:pPr>
              <w:spacing w:after="0" w:line="240" w:lineRule="auto"/>
              <w:jc w:val="both"/>
            </w:pPr>
          </w:p>
          <w:p w:rsidR="005F2E01" w:rsidRPr="00C72D24" w:rsidRDefault="005F2E01" w:rsidP="00C72D24">
            <w:pPr>
              <w:spacing w:after="0" w:line="240" w:lineRule="auto"/>
              <w:jc w:val="both"/>
            </w:pPr>
          </w:p>
          <w:p w:rsidR="005F2E01" w:rsidRPr="00C72D24" w:rsidRDefault="005F2E01" w:rsidP="00C72D24">
            <w:pPr>
              <w:spacing w:after="0" w:line="240" w:lineRule="auto"/>
              <w:jc w:val="both"/>
            </w:pPr>
          </w:p>
          <w:p w:rsidR="005F2E01" w:rsidRPr="00C72D24" w:rsidRDefault="005F2E01" w:rsidP="00C72D24">
            <w:pPr>
              <w:spacing w:after="0" w:line="240" w:lineRule="auto"/>
              <w:jc w:val="both"/>
            </w:pPr>
          </w:p>
          <w:p w:rsidR="005F2E01" w:rsidRPr="00C72D24" w:rsidRDefault="005F2E01" w:rsidP="00C72D24">
            <w:pPr>
              <w:spacing w:after="0" w:line="240" w:lineRule="auto"/>
              <w:jc w:val="both"/>
            </w:pPr>
            <w:bookmarkStart w:id="0" w:name="_GoBack"/>
            <w:bookmarkEnd w:id="0"/>
            <w:r w:rsidRPr="00C72D24">
              <w:t xml:space="preserve">Приложение к Положению о согласовании и утверждении уставов казачьих обществ на территории Маякского сельского поселения </w:t>
            </w:r>
          </w:p>
          <w:p w:rsidR="005F2E01" w:rsidRPr="00C72D24" w:rsidRDefault="005F2E01" w:rsidP="00C72D24">
            <w:pPr>
              <w:spacing w:after="0" w:line="240" w:lineRule="auto"/>
              <w:jc w:val="both"/>
            </w:pPr>
          </w:p>
        </w:tc>
      </w:tr>
    </w:tbl>
    <w:p w:rsidR="005F2E01" w:rsidRDefault="005F2E01" w:rsidP="00865075">
      <w:pPr>
        <w:spacing w:after="0" w:line="240" w:lineRule="auto"/>
        <w:jc w:val="both"/>
      </w:pPr>
    </w:p>
    <w:p w:rsidR="005F2E01" w:rsidRDefault="005F2E01" w:rsidP="00865075">
      <w:pPr>
        <w:spacing w:after="0" w:line="240" w:lineRule="auto"/>
        <w:jc w:val="both"/>
      </w:pPr>
      <w:r>
        <w:t>Рекомендуемый образец титульного листа устава казачьего общества УТВЕРЖДЕН постановлением администрации Маякского сельского поселения от_______________№ _________ СОГЛАСОВАНО (наименование должности) (ФИО.) письмо от______________№ _ СОГЛАСОВАНО (наименование должности) (Ф.И.О.) письмо от № УСТАВ (полное наименование казачьего общества) 20____год Исполняющий обязанности заместителя главы муниципального образования Маякского сельского поселения, начальника управления по делам гражданской обороны, чрезвычайным ситуациям, казачества, военным вопросам и взаимодействию с правоохранительными органами  *ФИО*</w:t>
      </w:r>
    </w:p>
    <w:sectPr w:rsidR="005F2E01" w:rsidSect="004D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01" w:rsidRDefault="005F2E01" w:rsidP="001B1D6C">
      <w:pPr>
        <w:spacing w:after="0" w:line="240" w:lineRule="auto"/>
      </w:pPr>
      <w:r>
        <w:separator/>
      </w:r>
    </w:p>
  </w:endnote>
  <w:endnote w:type="continuationSeparator" w:id="0">
    <w:p w:rsidR="005F2E01" w:rsidRDefault="005F2E01" w:rsidP="001B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01" w:rsidRDefault="005F2E01" w:rsidP="001B1D6C">
      <w:pPr>
        <w:spacing w:after="0" w:line="240" w:lineRule="auto"/>
      </w:pPr>
      <w:r>
        <w:separator/>
      </w:r>
    </w:p>
  </w:footnote>
  <w:footnote w:type="continuationSeparator" w:id="0">
    <w:p w:rsidR="005F2E01" w:rsidRDefault="005F2E01" w:rsidP="001B1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957"/>
    <w:rsid w:val="000C3563"/>
    <w:rsid w:val="001B1D6C"/>
    <w:rsid w:val="0024138C"/>
    <w:rsid w:val="00266EF7"/>
    <w:rsid w:val="002F55BD"/>
    <w:rsid w:val="00343957"/>
    <w:rsid w:val="003A021A"/>
    <w:rsid w:val="003F5177"/>
    <w:rsid w:val="004D5212"/>
    <w:rsid w:val="00503877"/>
    <w:rsid w:val="005F2E01"/>
    <w:rsid w:val="00662D11"/>
    <w:rsid w:val="006A016B"/>
    <w:rsid w:val="006A2E2A"/>
    <w:rsid w:val="007253E3"/>
    <w:rsid w:val="00757EA5"/>
    <w:rsid w:val="00827741"/>
    <w:rsid w:val="00865075"/>
    <w:rsid w:val="009657EE"/>
    <w:rsid w:val="00B33677"/>
    <w:rsid w:val="00C05AE7"/>
    <w:rsid w:val="00C72D24"/>
    <w:rsid w:val="00CF4D56"/>
    <w:rsid w:val="00E208E8"/>
    <w:rsid w:val="00F4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10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F42110"/>
    <w:rPr>
      <w:i/>
      <w:iCs/>
    </w:rPr>
  </w:style>
  <w:style w:type="paragraph" w:styleId="ListParagraph">
    <w:name w:val="List Paragraph"/>
    <w:basedOn w:val="Normal"/>
    <w:uiPriority w:val="99"/>
    <w:qFormat/>
    <w:rsid w:val="00F42110"/>
    <w:pPr>
      <w:ind w:left="720"/>
    </w:pPr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F42110"/>
    <w:rPr>
      <w:b/>
      <w:bCs/>
    </w:rPr>
  </w:style>
  <w:style w:type="table" w:styleId="TableGrid">
    <w:name w:val="Table Grid"/>
    <w:basedOn w:val="TableNormal"/>
    <w:uiPriority w:val="99"/>
    <w:rsid w:val="000C35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1D6C"/>
  </w:style>
  <w:style w:type="paragraph" w:styleId="Footer">
    <w:name w:val="footer"/>
    <w:basedOn w:val="Normal"/>
    <w:link w:val="FooterChar"/>
    <w:uiPriority w:val="99"/>
    <w:rsid w:val="001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1D6C"/>
  </w:style>
  <w:style w:type="paragraph" w:styleId="BalloonText">
    <w:name w:val="Balloon Text"/>
    <w:basedOn w:val="Normal"/>
    <w:link w:val="BalloonTextChar"/>
    <w:uiPriority w:val="99"/>
    <w:semiHidden/>
    <w:rsid w:val="00CF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4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9</Pages>
  <Words>3096</Words>
  <Characters>17653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Denis</cp:lastModifiedBy>
  <cp:revision>12</cp:revision>
  <cp:lastPrinted>2021-01-27T05:39:00Z</cp:lastPrinted>
  <dcterms:created xsi:type="dcterms:W3CDTF">2021-01-25T07:49:00Z</dcterms:created>
  <dcterms:modified xsi:type="dcterms:W3CDTF">2021-01-31T16:13:00Z</dcterms:modified>
</cp:coreProperties>
</file>