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DB" w:rsidRDefault="00BB4089" w:rsidP="001F3415">
      <w:r>
        <w:rPr>
          <w:b/>
          <w:bCs/>
          <w:sz w:val="28"/>
        </w:rPr>
        <w:t xml:space="preserve">                                                                             </w:t>
      </w:r>
    </w:p>
    <w:tbl>
      <w:tblPr>
        <w:tblW w:w="9470" w:type="dxa"/>
        <w:tblInd w:w="91" w:type="dxa"/>
        <w:tblLook w:val="0000"/>
      </w:tblPr>
      <w:tblGrid>
        <w:gridCol w:w="2889"/>
        <w:gridCol w:w="6581"/>
      </w:tblGrid>
      <w:tr w:rsidR="00BA0B35" w:rsidRPr="00B44C1B" w:rsidTr="002124D8">
        <w:trPr>
          <w:trHeight w:val="1593"/>
        </w:trPr>
        <w:tc>
          <w:tcPr>
            <w:tcW w:w="2889" w:type="dxa"/>
            <w:shd w:val="clear" w:color="auto" w:fill="auto"/>
            <w:noWrap/>
            <w:vAlign w:val="bottom"/>
          </w:tcPr>
          <w:p w:rsidR="00BA0B35" w:rsidRPr="00B44C1B" w:rsidRDefault="00BA0B35" w:rsidP="00C01FC6">
            <w:pPr>
              <w:rPr>
                <w:rFonts w:ascii="Arial" w:hAnsi="Arial"/>
                <w:b/>
              </w:rPr>
            </w:pPr>
          </w:p>
        </w:tc>
        <w:tc>
          <w:tcPr>
            <w:tcW w:w="6581" w:type="dxa"/>
            <w:shd w:val="clear" w:color="auto" w:fill="auto"/>
            <w:vAlign w:val="bottom"/>
          </w:tcPr>
          <w:p w:rsidR="00BA0B35" w:rsidRPr="006B7230" w:rsidRDefault="00BA0B35" w:rsidP="00C01FC6">
            <w:pPr>
              <w:jc w:val="right"/>
              <w:rPr>
                <w:sz w:val="28"/>
                <w:szCs w:val="28"/>
              </w:rPr>
            </w:pPr>
            <w:r>
              <w:t xml:space="preserve">    </w:t>
            </w:r>
            <w:r w:rsidRPr="006B7230">
              <w:rPr>
                <w:sz w:val="28"/>
                <w:szCs w:val="28"/>
              </w:rPr>
              <w:t xml:space="preserve">Приложение </w:t>
            </w:r>
            <w:r w:rsidR="00300212">
              <w:rPr>
                <w:sz w:val="28"/>
                <w:szCs w:val="28"/>
              </w:rPr>
              <w:t>3</w:t>
            </w:r>
            <w:r w:rsidRPr="006B7230">
              <w:rPr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BA0B35" w:rsidRPr="006B7230" w:rsidRDefault="00BA0B35" w:rsidP="00C01FC6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к решению Совета   Маякского</w:t>
            </w:r>
          </w:p>
          <w:p w:rsidR="00BA0B35" w:rsidRPr="006B7230" w:rsidRDefault="00BA0B35" w:rsidP="00C01FC6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сельского поселения Отрадненского района</w:t>
            </w:r>
          </w:p>
          <w:p w:rsidR="00BA0B35" w:rsidRPr="006B7230" w:rsidRDefault="00BA0B35" w:rsidP="00C01FC6">
            <w:pPr>
              <w:tabs>
                <w:tab w:val="left" w:pos="4800"/>
              </w:tabs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    </w:t>
            </w:r>
            <w:r w:rsidR="005A437E" w:rsidRPr="00CC53A7">
              <w:rPr>
                <w:sz w:val="28"/>
                <w:szCs w:val="28"/>
              </w:rPr>
              <w:t xml:space="preserve">от </w:t>
            </w:r>
            <w:r w:rsidR="005A437E" w:rsidRPr="00AC3744">
              <w:rPr>
                <w:sz w:val="28"/>
                <w:szCs w:val="28"/>
              </w:rPr>
              <w:t>_________</w:t>
            </w:r>
            <w:r w:rsidR="005A437E" w:rsidRPr="00CC53A7">
              <w:rPr>
                <w:sz w:val="28"/>
                <w:szCs w:val="28"/>
              </w:rPr>
              <w:t xml:space="preserve">  №  </w:t>
            </w:r>
            <w:r w:rsidR="005A437E">
              <w:rPr>
                <w:sz w:val="28"/>
                <w:szCs w:val="28"/>
              </w:rPr>
              <w:t>_____</w:t>
            </w:r>
          </w:p>
          <w:p w:rsidR="00BA0B35" w:rsidRPr="002124D8" w:rsidRDefault="00BA0B35" w:rsidP="002124D8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                     </w:t>
            </w:r>
            <w:r>
              <w:t xml:space="preserve">                                       </w:t>
            </w:r>
          </w:p>
          <w:p w:rsidR="00BA0B35" w:rsidRPr="00B44C1B" w:rsidRDefault="00BA0B35" w:rsidP="00C01FC6">
            <w:pPr>
              <w:jc w:val="right"/>
            </w:pPr>
            <w:r>
              <w:t xml:space="preserve">                    </w:t>
            </w:r>
          </w:p>
        </w:tc>
      </w:tr>
    </w:tbl>
    <w:p w:rsidR="002124D8" w:rsidRPr="00E9212A" w:rsidRDefault="002124D8" w:rsidP="002124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</w:t>
      </w:r>
    </w:p>
    <w:p w:rsidR="002124D8" w:rsidRPr="00E9212A" w:rsidRDefault="002124D8" w:rsidP="002124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расходов бюджета </w:t>
      </w:r>
      <w:r w:rsidR="00300212">
        <w:rPr>
          <w:b/>
          <w:bCs/>
          <w:sz w:val="28"/>
          <w:szCs w:val="28"/>
        </w:rPr>
        <w:t>Маякского сельского поселения Отрадненского района за</w:t>
      </w:r>
      <w:r>
        <w:rPr>
          <w:b/>
          <w:bCs/>
          <w:sz w:val="28"/>
          <w:szCs w:val="28"/>
        </w:rPr>
        <w:t xml:space="preserve">  201</w:t>
      </w:r>
      <w:r w:rsidR="001074AF">
        <w:rPr>
          <w:b/>
          <w:bCs/>
          <w:sz w:val="28"/>
          <w:szCs w:val="28"/>
        </w:rPr>
        <w:t>5</w:t>
      </w:r>
      <w:r w:rsidRPr="00E9212A">
        <w:rPr>
          <w:b/>
          <w:bCs/>
          <w:sz w:val="28"/>
          <w:szCs w:val="28"/>
        </w:rPr>
        <w:t xml:space="preserve"> год по разделам и подразделам</w:t>
      </w:r>
    </w:p>
    <w:p w:rsidR="00BA0B35" w:rsidRDefault="002124D8" w:rsidP="002124D8">
      <w:pPr>
        <w:spacing w:line="360" w:lineRule="auto"/>
        <w:jc w:val="center"/>
        <w:rPr>
          <w:b/>
          <w:bCs/>
          <w:sz w:val="28"/>
          <w:szCs w:val="28"/>
        </w:rPr>
      </w:pPr>
      <w:r w:rsidRPr="00E9212A">
        <w:rPr>
          <w:b/>
          <w:bCs/>
          <w:sz w:val="28"/>
          <w:szCs w:val="28"/>
        </w:rPr>
        <w:t>функциональной классификации расходов</w:t>
      </w:r>
    </w:p>
    <w:p w:rsidR="002124D8" w:rsidRDefault="002124D8" w:rsidP="002124D8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"/>
        <w:gridCol w:w="3895"/>
        <w:gridCol w:w="1177"/>
        <w:gridCol w:w="1426"/>
        <w:gridCol w:w="1482"/>
        <w:gridCol w:w="1150"/>
      </w:tblGrid>
      <w:tr w:rsidR="002124D8" w:rsidRPr="002124D8" w:rsidTr="000E5230">
        <w:tc>
          <w:tcPr>
            <w:tcW w:w="230" w:type="pct"/>
            <w:vAlign w:val="center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 xml:space="preserve">№ </w:t>
            </w:r>
            <w:proofErr w:type="spellStart"/>
            <w:proofErr w:type="gramStart"/>
            <w:r w:rsidRPr="002124D8">
              <w:t>п</w:t>
            </w:r>
            <w:proofErr w:type="spellEnd"/>
            <w:proofErr w:type="gramEnd"/>
            <w:r w:rsidRPr="002124D8">
              <w:t>/</w:t>
            </w:r>
            <w:proofErr w:type="spellStart"/>
            <w:r w:rsidRPr="002124D8">
              <w:t>п</w:t>
            </w:r>
            <w:proofErr w:type="spellEnd"/>
          </w:p>
        </w:tc>
        <w:tc>
          <w:tcPr>
            <w:tcW w:w="2035" w:type="pct"/>
          </w:tcPr>
          <w:p w:rsidR="002124D8" w:rsidRPr="002124D8" w:rsidRDefault="002124D8" w:rsidP="002124D8">
            <w:pPr>
              <w:tabs>
                <w:tab w:val="left" w:pos="3680"/>
              </w:tabs>
              <w:jc w:val="center"/>
            </w:pPr>
            <w:r w:rsidRPr="002124D8">
              <w:t>Наименование</w:t>
            </w:r>
          </w:p>
        </w:tc>
        <w:tc>
          <w:tcPr>
            <w:tcW w:w="615" w:type="pct"/>
          </w:tcPr>
          <w:p w:rsidR="002124D8" w:rsidRPr="002124D8" w:rsidRDefault="002124D8" w:rsidP="002124D8">
            <w:pPr>
              <w:tabs>
                <w:tab w:val="left" w:pos="3680"/>
              </w:tabs>
              <w:jc w:val="center"/>
            </w:pPr>
            <w:r w:rsidRPr="002124D8">
              <w:t>Код бюджетной классификации</w:t>
            </w:r>
          </w:p>
        </w:tc>
        <w:tc>
          <w:tcPr>
            <w:tcW w:w="745" w:type="pct"/>
          </w:tcPr>
          <w:p w:rsidR="002124D8" w:rsidRPr="008E2B09" w:rsidRDefault="002124D8" w:rsidP="002124D8">
            <w:pPr>
              <w:tabs>
                <w:tab w:val="left" w:pos="3680"/>
              </w:tabs>
              <w:contextualSpacing/>
              <w:jc w:val="center"/>
            </w:pPr>
            <w:r w:rsidRPr="008E2B09">
              <w:t>План,</w:t>
            </w:r>
          </w:p>
          <w:p w:rsidR="002124D8" w:rsidRPr="008E2B09" w:rsidRDefault="002124D8" w:rsidP="002124D8">
            <w:pPr>
              <w:tabs>
                <w:tab w:val="left" w:pos="3680"/>
              </w:tabs>
              <w:contextualSpacing/>
              <w:jc w:val="center"/>
            </w:pPr>
            <w:r w:rsidRPr="008E2B09">
              <w:t>руб.</w:t>
            </w:r>
          </w:p>
        </w:tc>
        <w:tc>
          <w:tcPr>
            <w:tcW w:w="774" w:type="pct"/>
          </w:tcPr>
          <w:p w:rsidR="002124D8" w:rsidRPr="008E2B09" w:rsidRDefault="002124D8" w:rsidP="002124D8">
            <w:pPr>
              <w:tabs>
                <w:tab w:val="left" w:pos="3680"/>
              </w:tabs>
              <w:contextualSpacing/>
              <w:jc w:val="center"/>
            </w:pPr>
            <w:r w:rsidRPr="008E2B09">
              <w:t>Факт, руб.</w:t>
            </w:r>
          </w:p>
        </w:tc>
        <w:tc>
          <w:tcPr>
            <w:tcW w:w="601" w:type="pct"/>
          </w:tcPr>
          <w:p w:rsidR="002124D8" w:rsidRDefault="002124D8" w:rsidP="002124D8">
            <w:pPr>
              <w:tabs>
                <w:tab w:val="left" w:pos="3680"/>
              </w:tabs>
              <w:contextualSpacing/>
              <w:jc w:val="center"/>
            </w:pPr>
            <w:r w:rsidRPr="008E2B09">
              <w:t>И</w:t>
            </w:r>
            <w:r>
              <w:t>сп.</w:t>
            </w:r>
            <w:r w:rsidRPr="008E2B09">
              <w:t>,</w:t>
            </w:r>
          </w:p>
          <w:p w:rsidR="002124D8" w:rsidRPr="008E2B09" w:rsidRDefault="002124D8" w:rsidP="002124D8">
            <w:pPr>
              <w:tabs>
                <w:tab w:val="left" w:pos="3680"/>
              </w:tabs>
              <w:contextualSpacing/>
              <w:jc w:val="center"/>
            </w:pPr>
            <w:r w:rsidRPr="008E2B09">
              <w:t>%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1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0100</w:t>
            </w:r>
          </w:p>
        </w:tc>
        <w:tc>
          <w:tcPr>
            <w:tcW w:w="745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2920352,81</w:t>
            </w:r>
          </w:p>
        </w:tc>
        <w:tc>
          <w:tcPr>
            <w:tcW w:w="774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2840928,71</w:t>
            </w:r>
          </w:p>
        </w:tc>
        <w:tc>
          <w:tcPr>
            <w:tcW w:w="601" w:type="pct"/>
          </w:tcPr>
          <w:p w:rsidR="002124D8" w:rsidRPr="002124D8" w:rsidRDefault="001074AF" w:rsidP="00300212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97,28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0102</w:t>
            </w:r>
          </w:p>
        </w:tc>
        <w:tc>
          <w:tcPr>
            <w:tcW w:w="745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551000,00</w:t>
            </w:r>
          </w:p>
        </w:tc>
        <w:tc>
          <w:tcPr>
            <w:tcW w:w="774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539691,82</w:t>
            </w:r>
          </w:p>
        </w:tc>
        <w:tc>
          <w:tcPr>
            <w:tcW w:w="601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97,95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0104</w:t>
            </w:r>
          </w:p>
        </w:tc>
        <w:tc>
          <w:tcPr>
            <w:tcW w:w="745" w:type="pct"/>
          </w:tcPr>
          <w:p w:rsidR="002124D8" w:rsidRPr="002124D8" w:rsidRDefault="001074AF" w:rsidP="00DE10F7">
            <w:pPr>
              <w:tabs>
                <w:tab w:val="left" w:pos="6540"/>
              </w:tabs>
              <w:jc w:val="right"/>
            </w:pPr>
            <w:r>
              <w:rPr>
                <w:bCs/>
              </w:rPr>
              <w:t>2245152,81</w:t>
            </w:r>
          </w:p>
        </w:tc>
        <w:tc>
          <w:tcPr>
            <w:tcW w:w="774" w:type="pct"/>
          </w:tcPr>
          <w:p w:rsidR="002124D8" w:rsidRPr="002124D8" w:rsidRDefault="001074AF" w:rsidP="00DE10F7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2183086,28</w:t>
            </w:r>
          </w:p>
        </w:tc>
        <w:tc>
          <w:tcPr>
            <w:tcW w:w="601" w:type="pct"/>
          </w:tcPr>
          <w:p w:rsidR="002124D8" w:rsidRPr="002124D8" w:rsidRDefault="001074AF" w:rsidP="00DE10F7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97,24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0106</w:t>
            </w:r>
          </w:p>
        </w:tc>
        <w:tc>
          <w:tcPr>
            <w:tcW w:w="745" w:type="pct"/>
          </w:tcPr>
          <w:p w:rsidR="002124D8" w:rsidRPr="002124D8" w:rsidRDefault="00300212" w:rsidP="00DE10F7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11</w:t>
            </w:r>
            <w:r w:rsidR="002124D8" w:rsidRPr="002124D8">
              <w:rPr>
                <w:bCs/>
              </w:rPr>
              <w:t>000,0</w:t>
            </w:r>
            <w:r w:rsidR="002124D8">
              <w:rPr>
                <w:bCs/>
              </w:rPr>
              <w:t>0</w:t>
            </w:r>
          </w:p>
        </w:tc>
        <w:tc>
          <w:tcPr>
            <w:tcW w:w="774" w:type="pct"/>
          </w:tcPr>
          <w:p w:rsidR="002124D8" w:rsidRPr="002124D8" w:rsidRDefault="00300212" w:rsidP="00DE10F7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11</w:t>
            </w:r>
            <w:r w:rsidR="002124D8">
              <w:rPr>
                <w:bCs/>
              </w:rPr>
              <w:t>000,00</w:t>
            </w:r>
          </w:p>
        </w:tc>
        <w:tc>
          <w:tcPr>
            <w:tcW w:w="601" w:type="pct"/>
          </w:tcPr>
          <w:p w:rsidR="002124D8" w:rsidRPr="002124D8" w:rsidRDefault="002124D8" w:rsidP="00DE10F7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Резервные фонды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0111</w:t>
            </w:r>
          </w:p>
        </w:tc>
        <w:tc>
          <w:tcPr>
            <w:tcW w:w="745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2124D8" w:rsidRPr="002124D8">
              <w:t>00,0</w:t>
            </w:r>
            <w:r w:rsidR="002124D8">
              <w:t>0</w:t>
            </w:r>
          </w:p>
        </w:tc>
        <w:tc>
          <w:tcPr>
            <w:tcW w:w="774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  <w:tc>
          <w:tcPr>
            <w:tcW w:w="601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Другие общегосударственные вопросы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0113</w:t>
            </w:r>
          </w:p>
        </w:tc>
        <w:tc>
          <w:tcPr>
            <w:tcW w:w="745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112700,00</w:t>
            </w:r>
          </w:p>
        </w:tc>
        <w:tc>
          <w:tcPr>
            <w:tcW w:w="774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107150,61</w:t>
            </w:r>
          </w:p>
        </w:tc>
        <w:tc>
          <w:tcPr>
            <w:tcW w:w="601" w:type="pct"/>
          </w:tcPr>
          <w:p w:rsidR="002124D8" w:rsidRPr="002124D8" w:rsidRDefault="001074AF" w:rsidP="00DE10F7">
            <w:pPr>
              <w:tabs>
                <w:tab w:val="left" w:pos="3680"/>
              </w:tabs>
              <w:jc w:val="right"/>
            </w:pPr>
            <w:r>
              <w:t>95,08</w:t>
            </w:r>
          </w:p>
        </w:tc>
      </w:tr>
      <w:tr w:rsidR="00DC5AA2" w:rsidRPr="002124D8" w:rsidTr="000E5230">
        <w:tc>
          <w:tcPr>
            <w:tcW w:w="230" w:type="pct"/>
          </w:tcPr>
          <w:p w:rsidR="00DC5AA2" w:rsidRPr="002124D8" w:rsidRDefault="00DC5AA2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2</w:t>
            </w:r>
          </w:p>
        </w:tc>
        <w:tc>
          <w:tcPr>
            <w:tcW w:w="2035" w:type="pct"/>
          </w:tcPr>
          <w:p w:rsidR="00DC5AA2" w:rsidRPr="002124D8" w:rsidRDefault="00DC5AA2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15" w:type="pct"/>
          </w:tcPr>
          <w:p w:rsidR="00DC5AA2" w:rsidRPr="002124D8" w:rsidRDefault="00DC5AA2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0200</w:t>
            </w:r>
          </w:p>
        </w:tc>
        <w:tc>
          <w:tcPr>
            <w:tcW w:w="745" w:type="pct"/>
          </w:tcPr>
          <w:p w:rsidR="00DC5AA2" w:rsidRPr="002124D8" w:rsidRDefault="001074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72700,00</w:t>
            </w:r>
          </w:p>
        </w:tc>
        <w:tc>
          <w:tcPr>
            <w:tcW w:w="774" w:type="pct"/>
          </w:tcPr>
          <w:p w:rsidR="00DC5AA2" w:rsidRPr="002124D8" w:rsidRDefault="001074AF" w:rsidP="00213171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72700,00</w:t>
            </w:r>
          </w:p>
        </w:tc>
        <w:tc>
          <w:tcPr>
            <w:tcW w:w="601" w:type="pct"/>
          </w:tcPr>
          <w:p w:rsidR="00DC5AA2" w:rsidRPr="002124D8" w:rsidRDefault="00DC5AA2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1074AF" w:rsidRPr="002124D8" w:rsidTr="000E5230">
        <w:tc>
          <w:tcPr>
            <w:tcW w:w="230" w:type="pct"/>
          </w:tcPr>
          <w:p w:rsidR="001074AF" w:rsidRPr="002124D8" w:rsidRDefault="001074AF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1074AF" w:rsidRPr="002124D8" w:rsidRDefault="001074AF" w:rsidP="00DE10F7">
            <w:pPr>
              <w:tabs>
                <w:tab w:val="left" w:pos="3680"/>
              </w:tabs>
            </w:pPr>
            <w:r w:rsidRPr="002124D8">
              <w:t>Мобилизационная и вневойсковая подготовка</w:t>
            </w:r>
          </w:p>
        </w:tc>
        <w:tc>
          <w:tcPr>
            <w:tcW w:w="615" w:type="pct"/>
          </w:tcPr>
          <w:p w:rsidR="001074AF" w:rsidRPr="002124D8" w:rsidRDefault="001074AF" w:rsidP="00DE10F7">
            <w:pPr>
              <w:tabs>
                <w:tab w:val="left" w:pos="3680"/>
              </w:tabs>
              <w:jc w:val="center"/>
            </w:pPr>
            <w:r w:rsidRPr="002124D8">
              <w:t>0203</w:t>
            </w:r>
          </w:p>
        </w:tc>
        <w:tc>
          <w:tcPr>
            <w:tcW w:w="745" w:type="pct"/>
          </w:tcPr>
          <w:p w:rsidR="001074AF" w:rsidRPr="001074AF" w:rsidRDefault="001074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72700,00</w:t>
            </w:r>
          </w:p>
        </w:tc>
        <w:tc>
          <w:tcPr>
            <w:tcW w:w="774" w:type="pct"/>
          </w:tcPr>
          <w:p w:rsidR="001074AF" w:rsidRPr="001074AF" w:rsidRDefault="001074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72700,00</w:t>
            </w:r>
          </w:p>
        </w:tc>
        <w:tc>
          <w:tcPr>
            <w:tcW w:w="601" w:type="pct"/>
          </w:tcPr>
          <w:p w:rsidR="001074AF" w:rsidRPr="001074AF" w:rsidRDefault="001074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3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  <w:bCs/>
              </w:rPr>
            </w:pPr>
            <w:r w:rsidRPr="002124D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0300</w:t>
            </w:r>
          </w:p>
        </w:tc>
        <w:tc>
          <w:tcPr>
            <w:tcW w:w="745" w:type="pct"/>
          </w:tcPr>
          <w:p w:rsidR="002124D8" w:rsidRPr="002124D8" w:rsidRDefault="00DC5AA2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6100,00</w:t>
            </w:r>
          </w:p>
        </w:tc>
        <w:tc>
          <w:tcPr>
            <w:tcW w:w="774" w:type="pct"/>
          </w:tcPr>
          <w:p w:rsidR="002124D8" w:rsidRPr="002124D8" w:rsidRDefault="00DC5AA2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6100,00</w:t>
            </w:r>
          </w:p>
        </w:tc>
        <w:tc>
          <w:tcPr>
            <w:tcW w:w="601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2124D8" w:rsidRPr="002124D8" w:rsidTr="000E5230">
        <w:trPr>
          <w:trHeight w:val="693"/>
        </w:trPr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0309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11</w:t>
            </w:r>
            <w:r w:rsidR="00DC5AA2">
              <w:t>0</w:t>
            </w:r>
            <w:r w:rsidR="002124D8" w:rsidRPr="002124D8">
              <w:t>0,0</w:t>
            </w:r>
            <w:r w:rsidR="002124D8">
              <w:t>0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1100,00</w:t>
            </w:r>
          </w:p>
        </w:tc>
        <w:tc>
          <w:tcPr>
            <w:tcW w:w="601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Обеспечение пожарной безопасности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0310</w:t>
            </w:r>
          </w:p>
        </w:tc>
        <w:tc>
          <w:tcPr>
            <w:tcW w:w="745" w:type="pct"/>
          </w:tcPr>
          <w:p w:rsidR="002124D8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2124D8" w:rsidRPr="002124D8">
              <w:t>00,0</w:t>
            </w:r>
            <w:r w:rsidR="002124D8">
              <w:t>0</w:t>
            </w:r>
          </w:p>
        </w:tc>
        <w:tc>
          <w:tcPr>
            <w:tcW w:w="774" w:type="pct"/>
          </w:tcPr>
          <w:p w:rsidR="002124D8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A82431">
              <w:t>00,00</w:t>
            </w:r>
          </w:p>
        </w:tc>
        <w:tc>
          <w:tcPr>
            <w:tcW w:w="601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0314</w:t>
            </w:r>
          </w:p>
        </w:tc>
        <w:tc>
          <w:tcPr>
            <w:tcW w:w="745" w:type="pct"/>
          </w:tcPr>
          <w:p w:rsidR="002124D8" w:rsidRPr="002124D8" w:rsidRDefault="00DC5AA2" w:rsidP="00830AAF">
            <w:pPr>
              <w:tabs>
                <w:tab w:val="left" w:pos="3680"/>
              </w:tabs>
              <w:jc w:val="right"/>
            </w:pPr>
            <w:r>
              <w:t>4</w:t>
            </w:r>
            <w:r w:rsidR="00830AAF">
              <w:t>5</w:t>
            </w:r>
            <w:r w:rsidR="002124D8" w:rsidRPr="002124D8">
              <w:t>00,0</w:t>
            </w:r>
            <w:r w:rsidR="002124D8">
              <w:t>0</w:t>
            </w:r>
          </w:p>
        </w:tc>
        <w:tc>
          <w:tcPr>
            <w:tcW w:w="774" w:type="pct"/>
          </w:tcPr>
          <w:p w:rsidR="002124D8" w:rsidRPr="002124D8" w:rsidRDefault="00DC5AA2" w:rsidP="00830AAF">
            <w:pPr>
              <w:tabs>
                <w:tab w:val="left" w:pos="3680"/>
              </w:tabs>
              <w:jc w:val="right"/>
            </w:pPr>
            <w:r>
              <w:t>4</w:t>
            </w:r>
            <w:r w:rsidR="00830AAF">
              <w:t>5</w:t>
            </w:r>
            <w:r w:rsidR="00A82431">
              <w:t>00,00</w:t>
            </w:r>
          </w:p>
        </w:tc>
        <w:tc>
          <w:tcPr>
            <w:tcW w:w="601" w:type="pct"/>
          </w:tcPr>
          <w:p w:rsidR="002124D8" w:rsidRPr="002124D8" w:rsidRDefault="00A82431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4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0400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1671322,97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1364571,92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81,65</w:t>
            </w:r>
          </w:p>
        </w:tc>
      </w:tr>
      <w:tr w:rsidR="000E5230" w:rsidRPr="002124D8" w:rsidTr="000E5230">
        <w:tc>
          <w:tcPr>
            <w:tcW w:w="230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  <w:r w:rsidRPr="002124D8">
              <w:t>Сельское хозяйство и рыболовство</w:t>
            </w:r>
          </w:p>
        </w:tc>
        <w:tc>
          <w:tcPr>
            <w:tcW w:w="615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center"/>
            </w:pPr>
            <w:r w:rsidRPr="002124D8">
              <w:t>0405</w:t>
            </w:r>
          </w:p>
        </w:tc>
        <w:tc>
          <w:tcPr>
            <w:tcW w:w="745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</w:pPr>
            <w:r w:rsidRPr="002124D8">
              <w:t>500,0</w:t>
            </w:r>
            <w:r>
              <w:t>0</w:t>
            </w:r>
          </w:p>
        </w:tc>
        <w:tc>
          <w:tcPr>
            <w:tcW w:w="774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</w:pPr>
            <w:r w:rsidRPr="002124D8">
              <w:t>500,0</w:t>
            </w:r>
            <w:r>
              <w:t>0</w:t>
            </w:r>
          </w:p>
        </w:tc>
        <w:tc>
          <w:tcPr>
            <w:tcW w:w="601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0E5230" w:rsidRPr="002124D8" w:rsidTr="000E5230">
        <w:tc>
          <w:tcPr>
            <w:tcW w:w="230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  <w:r w:rsidRPr="002124D8">
              <w:t>Водное  хозяйство</w:t>
            </w:r>
          </w:p>
        </w:tc>
        <w:tc>
          <w:tcPr>
            <w:tcW w:w="615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center"/>
            </w:pPr>
            <w:r w:rsidRPr="002124D8">
              <w:t>0406</w:t>
            </w:r>
          </w:p>
        </w:tc>
        <w:tc>
          <w:tcPr>
            <w:tcW w:w="745" w:type="pct"/>
          </w:tcPr>
          <w:p w:rsidR="000E5230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0E5230" w:rsidRPr="002124D8">
              <w:t>00,0</w:t>
            </w:r>
            <w:r w:rsidR="000E5230">
              <w:t>0</w:t>
            </w:r>
          </w:p>
        </w:tc>
        <w:tc>
          <w:tcPr>
            <w:tcW w:w="774" w:type="pct"/>
          </w:tcPr>
          <w:p w:rsidR="000E5230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0E5230" w:rsidRPr="002124D8">
              <w:t>00,0</w:t>
            </w:r>
            <w:r w:rsidR="000E5230">
              <w:t>0</w:t>
            </w:r>
          </w:p>
        </w:tc>
        <w:tc>
          <w:tcPr>
            <w:tcW w:w="601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0E5230" w:rsidRPr="002124D8" w:rsidTr="000E5230">
        <w:tc>
          <w:tcPr>
            <w:tcW w:w="230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0E5230" w:rsidRPr="002124D8" w:rsidRDefault="000E5230" w:rsidP="00DE10F7">
            <w:pPr>
              <w:tabs>
                <w:tab w:val="left" w:pos="3680"/>
              </w:tabs>
            </w:pPr>
            <w:r w:rsidRPr="002124D8">
              <w:t>Лесное хозяйство</w:t>
            </w:r>
          </w:p>
        </w:tc>
        <w:tc>
          <w:tcPr>
            <w:tcW w:w="615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center"/>
            </w:pPr>
            <w:r w:rsidRPr="002124D8">
              <w:t>0407</w:t>
            </w:r>
          </w:p>
        </w:tc>
        <w:tc>
          <w:tcPr>
            <w:tcW w:w="745" w:type="pct"/>
          </w:tcPr>
          <w:p w:rsidR="000E5230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0E5230" w:rsidRPr="002124D8">
              <w:t>00,0</w:t>
            </w:r>
            <w:r w:rsidR="000E5230">
              <w:t>0</w:t>
            </w:r>
          </w:p>
        </w:tc>
        <w:tc>
          <w:tcPr>
            <w:tcW w:w="774" w:type="pct"/>
          </w:tcPr>
          <w:p w:rsidR="000E5230" w:rsidRPr="002124D8" w:rsidRDefault="00DC5AA2" w:rsidP="00DE10F7">
            <w:pPr>
              <w:tabs>
                <w:tab w:val="left" w:pos="3680"/>
              </w:tabs>
              <w:jc w:val="right"/>
            </w:pPr>
            <w:r>
              <w:t>5</w:t>
            </w:r>
            <w:r w:rsidR="000E5230" w:rsidRPr="002124D8">
              <w:t>00,0</w:t>
            </w:r>
            <w:r w:rsidR="000E5230">
              <w:t>0</w:t>
            </w:r>
          </w:p>
        </w:tc>
        <w:tc>
          <w:tcPr>
            <w:tcW w:w="601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Дорожное хозяйство (дорожные фонды)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0409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1669822,97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1363071,92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81,63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5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  <w:bCs/>
              </w:rPr>
            </w:pPr>
            <w:r w:rsidRPr="002124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0500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458602,16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438604,17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95,62</w:t>
            </w:r>
          </w:p>
        </w:tc>
      </w:tr>
      <w:tr w:rsidR="00830AAF" w:rsidRPr="002124D8" w:rsidTr="000E5230">
        <w:tc>
          <w:tcPr>
            <w:tcW w:w="230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  <w:r>
              <w:t>Жилищное хозяйство</w:t>
            </w:r>
          </w:p>
        </w:tc>
        <w:tc>
          <w:tcPr>
            <w:tcW w:w="615" w:type="pct"/>
          </w:tcPr>
          <w:p w:rsidR="00830AAF" w:rsidRPr="002124D8" w:rsidRDefault="00830AAF" w:rsidP="00DE10F7">
            <w:pPr>
              <w:tabs>
                <w:tab w:val="left" w:pos="3680"/>
              </w:tabs>
              <w:jc w:val="center"/>
            </w:pPr>
            <w:r>
              <w:t>0501</w:t>
            </w:r>
          </w:p>
        </w:tc>
        <w:tc>
          <w:tcPr>
            <w:tcW w:w="745" w:type="pct"/>
          </w:tcPr>
          <w:p w:rsidR="00830AAF" w:rsidRDefault="00830AAF" w:rsidP="00DE10F7">
            <w:pPr>
              <w:tabs>
                <w:tab w:val="left" w:pos="3680"/>
              </w:tabs>
              <w:jc w:val="right"/>
            </w:pPr>
            <w:r>
              <w:t>700,00</w:t>
            </w:r>
          </w:p>
        </w:tc>
        <w:tc>
          <w:tcPr>
            <w:tcW w:w="774" w:type="pct"/>
          </w:tcPr>
          <w:p w:rsidR="00830AAF" w:rsidRDefault="00830AAF" w:rsidP="00DE10F7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  <w:tc>
          <w:tcPr>
            <w:tcW w:w="601" w:type="pct"/>
          </w:tcPr>
          <w:p w:rsidR="00830AAF" w:rsidRDefault="00830AAF" w:rsidP="00DE10F7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 xml:space="preserve">Коммунальное хозяйство 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0502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36000</w:t>
            </w:r>
            <w:r w:rsidR="00DC5AA2">
              <w:t>,00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27629,00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76,75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  <w:r w:rsidRPr="002124D8">
              <w:t>Благоустройство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</w:pPr>
            <w:r w:rsidRPr="002124D8">
              <w:t>0503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421902,16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410875,17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97,39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6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0700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70000,00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67950,22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97,07</w:t>
            </w:r>
          </w:p>
        </w:tc>
      </w:tr>
      <w:tr w:rsidR="00830AAF" w:rsidRPr="002124D8" w:rsidTr="000E5230">
        <w:tc>
          <w:tcPr>
            <w:tcW w:w="230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  <w:r w:rsidRPr="002124D8">
              <w:t>Молодежная политика и оздоровление детей</w:t>
            </w:r>
          </w:p>
        </w:tc>
        <w:tc>
          <w:tcPr>
            <w:tcW w:w="615" w:type="pct"/>
          </w:tcPr>
          <w:p w:rsidR="00830AAF" w:rsidRPr="002124D8" w:rsidRDefault="00830AAF" w:rsidP="00DE10F7">
            <w:pPr>
              <w:tabs>
                <w:tab w:val="left" w:pos="3680"/>
              </w:tabs>
              <w:jc w:val="center"/>
            </w:pPr>
            <w:r w:rsidRPr="002124D8">
              <w:t>0707</w:t>
            </w:r>
          </w:p>
        </w:tc>
        <w:tc>
          <w:tcPr>
            <w:tcW w:w="745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70000,00</w:t>
            </w:r>
          </w:p>
        </w:tc>
        <w:tc>
          <w:tcPr>
            <w:tcW w:w="774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67950,22</w:t>
            </w:r>
          </w:p>
        </w:tc>
        <w:tc>
          <w:tcPr>
            <w:tcW w:w="601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97,07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7</w:t>
            </w:r>
          </w:p>
        </w:tc>
        <w:tc>
          <w:tcPr>
            <w:tcW w:w="2035" w:type="pct"/>
          </w:tcPr>
          <w:p w:rsidR="002124D8" w:rsidRPr="002124D8" w:rsidRDefault="002124D8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0800</w:t>
            </w:r>
          </w:p>
        </w:tc>
        <w:tc>
          <w:tcPr>
            <w:tcW w:w="745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2145782,45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1454859,91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67,80</w:t>
            </w:r>
          </w:p>
        </w:tc>
      </w:tr>
      <w:tr w:rsidR="00830AAF" w:rsidRPr="002124D8" w:rsidTr="000E5230">
        <w:tc>
          <w:tcPr>
            <w:tcW w:w="230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830AAF" w:rsidRPr="002124D8" w:rsidRDefault="00830AAF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b w:val="0"/>
                <w:sz w:val="24"/>
                <w:szCs w:val="24"/>
              </w:rPr>
              <w:t>Культура</w:t>
            </w:r>
          </w:p>
        </w:tc>
        <w:tc>
          <w:tcPr>
            <w:tcW w:w="615" w:type="pct"/>
          </w:tcPr>
          <w:p w:rsidR="00830AAF" w:rsidRPr="002124D8" w:rsidRDefault="00830AAF" w:rsidP="00DE10F7">
            <w:pPr>
              <w:tabs>
                <w:tab w:val="left" w:pos="3680"/>
              </w:tabs>
              <w:jc w:val="center"/>
              <w:rPr>
                <w:bCs/>
              </w:rPr>
            </w:pPr>
            <w:r w:rsidRPr="002124D8">
              <w:rPr>
                <w:bCs/>
              </w:rPr>
              <w:t>0801</w:t>
            </w:r>
          </w:p>
        </w:tc>
        <w:tc>
          <w:tcPr>
            <w:tcW w:w="745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2145782,45</w:t>
            </w:r>
          </w:p>
        </w:tc>
        <w:tc>
          <w:tcPr>
            <w:tcW w:w="774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1454859,91</w:t>
            </w:r>
          </w:p>
        </w:tc>
        <w:tc>
          <w:tcPr>
            <w:tcW w:w="601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67,80</w:t>
            </w:r>
          </w:p>
        </w:tc>
      </w:tr>
      <w:tr w:rsidR="000E5230" w:rsidRPr="002124D8" w:rsidTr="000E5230">
        <w:tc>
          <w:tcPr>
            <w:tcW w:w="230" w:type="pct"/>
          </w:tcPr>
          <w:p w:rsidR="000E5230" w:rsidRPr="002124D8" w:rsidRDefault="000E5230" w:rsidP="00DE10F7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8</w:t>
            </w:r>
          </w:p>
        </w:tc>
        <w:tc>
          <w:tcPr>
            <w:tcW w:w="2035" w:type="pct"/>
          </w:tcPr>
          <w:p w:rsidR="000E5230" w:rsidRPr="002124D8" w:rsidRDefault="000E5230" w:rsidP="00DE10F7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5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1100</w:t>
            </w:r>
          </w:p>
        </w:tc>
        <w:tc>
          <w:tcPr>
            <w:tcW w:w="745" w:type="pct"/>
          </w:tcPr>
          <w:p w:rsidR="000E5230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80000,00</w:t>
            </w:r>
          </w:p>
        </w:tc>
        <w:tc>
          <w:tcPr>
            <w:tcW w:w="774" w:type="pct"/>
          </w:tcPr>
          <w:p w:rsidR="000E5230" w:rsidRPr="002124D8" w:rsidRDefault="00830AAF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80000,00</w:t>
            </w:r>
          </w:p>
        </w:tc>
        <w:tc>
          <w:tcPr>
            <w:tcW w:w="601" w:type="pct"/>
          </w:tcPr>
          <w:p w:rsidR="000E5230" w:rsidRPr="002124D8" w:rsidRDefault="000E5230" w:rsidP="00DE10F7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830AAF" w:rsidRPr="002124D8" w:rsidTr="000E5230">
        <w:tc>
          <w:tcPr>
            <w:tcW w:w="230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830AAF" w:rsidRPr="002124D8" w:rsidRDefault="00830AAF" w:rsidP="00DE10F7">
            <w:pPr>
              <w:tabs>
                <w:tab w:val="left" w:pos="3680"/>
              </w:tabs>
            </w:pPr>
            <w:r w:rsidRPr="002124D8">
              <w:t xml:space="preserve">Физическая культура </w:t>
            </w:r>
          </w:p>
        </w:tc>
        <w:tc>
          <w:tcPr>
            <w:tcW w:w="615" w:type="pct"/>
          </w:tcPr>
          <w:p w:rsidR="00830AAF" w:rsidRPr="002124D8" w:rsidRDefault="00830AAF" w:rsidP="00DE10F7">
            <w:pPr>
              <w:tabs>
                <w:tab w:val="left" w:pos="3680"/>
              </w:tabs>
              <w:jc w:val="center"/>
            </w:pPr>
            <w:r w:rsidRPr="002124D8">
              <w:t>1101</w:t>
            </w:r>
          </w:p>
        </w:tc>
        <w:tc>
          <w:tcPr>
            <w:tcW w:w="745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80000,00</w:t>
            </w:r>
          </w:p>
        </w:tc>
        <w:tc>
          <w:tcPr>
            <w:tcW w:w="774" w:type="pct"/>
          </w:tcPr>
          <w:p w:rsidR="00830AAF" w:rsidRPr="00830AAF" w:rsidRDefault="00830AAF" w:rsidP="001E07B6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80000,00</w:t>
            </w:r>
          </w:p>
        </w:tc>
        <w:tc>
          <w:tcPr>
            <w:tcW w:w="601" w:type="pct"/>
          </w:tcPr>
          <w:p w:rsidR="00830AAF" w:rsidRPr="002124D8" w:rsidRDefault="00830AAF" w:rsidP="00DE10F7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2124D8" w:rsidRPr="002124D8" w:rsidTr="000E5230">
        <w:tc>
          <w:tcPr>
            <w:tcW w:w="230" w:type="pct"/>
          </w:tcPr>
          <w:p w:rsidR="002124D8" w:rsidRPr="002124D8" w:rsidRDefault="002124D8" w:rsidP="00DE10F7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2124D8" w:rsidRPr="002124D8" w:rsidRDefault="002124D8" w:rsidP="00DE10F7">
            <w:pPr>
              <w:pStyle w:val="1"/>
              <w:tabs>
                <w:tab w:val="left" w:pos="3680"/>
              </w:tabs>
              <w:jc w:val="righ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ИТОГО</w:t>
            </w:r>
          </w:p>
        </w:tc>
        <w:tc>
          <w:tcPr>
            <w:tcW w:w="615" w:type="pct"/>
          </w:tcPr>
          <w:p w:rsidR="002124D8" w:rsidRPr="002124D8" w:rsidRDefault="002124D8" w:rsidP="00DE10F7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</w:p>
        </w:tc>
        <w:tc>
          <w:tcPr>
            <w:tcW w:w="745" w:type="pct"/>
          </w:tcPr>
          <w:p w:rsidR="002124D8" w:rsidRPr="002124D8" w:rsidRDefault="00830AAF" w:rsidP="00DE10F7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7424860,39</w:t>
            </w:r>
          </w:p>
        </w:tc>
        <w:tc>
          <w:tcPr>
            <w:tcW w:w="774" w:type="pct"/>
          </w:tcPr>
          <w:p w:rsidR="002124D8" w:rsidRPr="002124D8" w:rsidRDefault="00830AAF" w:rsidP="00DE10F7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6325614,93</w:t>
            </w:r>
          </w:p>
        </w:tc>
        <w:tc>
          <w:tcPr>
            <w:tcW w:w="601" w:type="pct"/>
          </w:tcPr>
          <w:p w:rsidR="002124D8" w:rsidRPr="002124D8" w:rsidRDefault="00830AAF" w:rsidP="00DE10F7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85,20</w:t>
            </w:r>
          </w:p>
        </w:tc>
      </w:tr>
    </w:tbl>
    <w:p w:rsidR="002124D8" w:rsidRDefault="002124D8" w:rsidP="002124D8">
      <w:pPr>
        <w:spacing w:line="360" w:lineRule="auto"/>
      </w:pPr>
    </w:p>
    <w:p w:rsidR="00794DE0" w:rsidRDefault="00794DE0" w:rsidP="002124D8">
      <w:pPr>
        <w:spacing w:line="360" w:lineRule="auto"/>
      </w:pPr>
    </w:p>
    <w:p w:rsidR="00794DE0" w:rsidRDefault="00794DE0" w:rsidP="002124D8">
      <w:pPr>
        <w:spacing w:line="360" w:lineRule="auto"/>
      </w:pPr>
    </w:p>
    <w:tbl>
      <w:tblPr>
        <w:tblW w:w="1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48"/>
        <w:gridCol w:w="4208"/>
        <w:gridCol w:w="2039"/>
      </w:tblGrid>
      <w:tr w:rsidR="00BA0B35" w:rsidRPr="006B7230" w:rsidTr="00C01FC6">
        <w:trPr>
          <w:trHeight w:val="321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BA0B35" w:rsidRPr="006B7230" w:rsidRDefault="00BA0B35" w:rsidP="00C01FC6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Главный бухгалтер администрации </w:t>
            </w:r>
          </w:p>
          <w:p w:rsidR="00BA0B35" w:rsidRPr="006B7230" w:rsidRDefault="00BA0B35" w:rsidP="00C01FC6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Маякского  сельского </w:t>
            </w:r>
            <w:r w:rsidR="00967688">
              <w:rPr>
                <w:sz w:val="28"/>
                <w:szCs w:val="28"/>
              </w:rPr>
              <w:t>поселения</w:t>
            </w:r>
          </w:p>
          <w:p w:rsidR="00BA0B35" w:rsidRPr="006B7230" w:rsidRDefault="00BA0B35" w:rsidP="00BA0B35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Отрадненского района                   </w:t>
            </w:r>
            <w:r w:rsidR="00967688">
              <w:rPr>
                <w:sz w:val="28"/>
                <w:szCs w:val="28"/>
              </w:rPr>
              <w:t xml:space="preserve">           </w:t>
            </w:r>
            <w:r w:rsidRPr="006B7230">
              <w:rPr>
                <w:sz w:val="28"/>
                <w:szCs w:val="28"/>
              </w:rPr>
              <w:t xml:space="preserve">                                       А.В.Петрова 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BA0B35" w:rsidRPr="006B7230" w:rsidRDefault="00BA0B35" w:rsidP="00C01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BA0B35" w:rsidRPr="006B7230" w:rsidRDefault="00BA0B35" w:rsidP="00C01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A38C6" w:rsidRDefault="00BA0B35" w:rsidP="0028773E">
      <w:pPr>
        <w:jc w:val="right"/>
      </w:pPr>
      <w:r>
        <w:t xml:space="preserve">                                                                        </w:t>
      </w:r>
      <w:r w:rsidR="0028773E">
        <w:t xml:space="preserve">      </w:t>
      </w:r>
      <w:r>
        <w:t xml:space="preserve">                                           </w:t>
      </w:r>
    </w:p>
    <w:p w:rsidR="009A38C6" w:rsidRDefault="009A38C6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28773E">
      <w:pPr>
        <w:jc w:val="right"/>
      </w:pPr>
    </w:p>
    <w:p w:rsidR="00794DE0" w:rsidRDefault="00794DE0" w:rsidP="00CE7ACA">
      <w:pPr>
        <w:rPr>
          <w:sz w:val="28"/>
          <w:szCs w:val="28"/>
        </w:rPr>
      </w:pPr>
    </w:p>
    <w:sectPr w:rsidR="00794DE0" w:rsidSect="009A38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5B94"/>
    <w:rsid w:val="000770B2"/>
    <w:rsid w:val="000779DB"/>
    <w:rsid w:val="000837DF"/>
    <w:rsid w:val="000846A1"/>
    <w:rsid w:val="00085DBB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06479"/>
    <w:rsid w:val="001074AF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3415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17CB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1D47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0F01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5BE0"/>
    <w:rsid w:val="00666433"/>
    <w:rsid w:val="006727E1"/>
    <w:rsid w:val="006736DB"/>
    <w:rsid w:val="00673C2D"/>
    <w:rsid w:val="00677C6C"/>
    <w:rsid w:val="00682438"/>
    <w:rsid w:val="006833A9"/>
    <w:rsid w:val="006862B7"/>
    <w:rsid w:val="006905B5"/>
    <w:rsid w:val="0069200C"/>
    <w:rsid w:val="00693B92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0AAF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0ED0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75ED4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E7ACA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21B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CEB9-DFAE-4CF6-89AB-4C5902D1C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2016-04-05T16:29:00Z</cp:lastPrinted>
  <dcterms:created xsi:type="dcterms:W3CDTF">2013-01-16T04:45:00Z</dcterms:created>
  <dcterms:modified xsi:type="dcterms:W3CDTF">2016-04-05T16:29:00Z</dcterms:modified>
</cp:coreProperties>
</file>