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26" w:rsidRPr="00A16C26" w:rsidRDefault="00A16C26" w:rsidP="00A16C26">
      <w:pPr>
        <w:widowControl w:val="0"/>
        <w:suppressAutoHyphens/>
        <w:ind w:firstLine="851"/>
        <w:contextualSpacing/>
        <w:jc w:val="center"/>
        <w:rPr>
          <w:rFonts w:ascii="Times New Roman" w:eastAsia="Arial Unicode MS" w:hAnsi="Times New Roman" w:cs="Courier New"/>
          <w:b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Courier New"/>
          <w:b/>
          <w:kern w:val="1"/>
          <w:sz w:val="28"/>
          <w:szCs w:val="28"/>
        </w:rPr>
        <w:t>СОВЕТ МАЯКСКОГО СЕЛЬСКОГО ПОСЕЛЕНИЯ</w:t>
      </w:r>
    </w:p>
    <w:p w:rsidR="00A16C26" w:rsidRPr="00A16C26" w:rsidRDefault="00A16C26" w:rsidP="00A16C26">
      <w:pPr>
        <w:widowControl w:val="0"/>
        <w:suppressAutoHyphens/>
        <w:ind w:firstLine="851"/>
        <w:jc w:val="center"/>
        <w:rPr>
          <w:rFonts w:ascii="Times New Roman" w:eastAsia="Arial Unicode MS" w:hAnsi="Times New Roman" w:cs="Courier New"/>
          <w:b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Courier New"/>
          <w:b/>
          <w:kern w:val="1"/>
          <w:sz w:val="28"/>
          <w:szCs w:val="28"/>
        </w:rPr>
        <w:t>ОТРАДНЕНСКОГО РАЙОНА</w:t>
      </w:r>
    </w:p>
    <w:p w:rsidR="00A16C26" w:rsidRPr="00A16C26" w:rsidRDefault="00A16C26" w:rsidP="00A16C26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</w:pPr>
    </w:p>
    <w:p w:rsidR="00A16C26" w:rsidRPr="00A16C26" w:rsidRDefault="00A16C26" w:rsidP="00A16C26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 xml:space="preserve">СОРОК </w:t>
      </w:r>
      <w:r w:rsidR="008D7DA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>ПЯ</w:t>
      </w:r>
      <w:r w:rsidRPr="00A16C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>ТАЯ СЕССИЯ</w:t>
      </w:r>
    </w:p>
    <w:p w:rsidR="00A16C26" w:rsidRPr="00A16C26" w:rsidRDefault="00A16C26" w:rsidP="00A16C26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>(III СОЗЫВ)</w:t>
      </w:r>
    </w:p>
    <w:p w:rsidR="00A16C26" w:rsidRPr="00A16C26" w:rsidRDefault="00A16C26" w:rsidP="00A16C26">
      <w:pPr>
        <w:widowControl w:val="0"/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proofErr w:type="gramStart"/>
      <w:r w:rsidRPr="00A16C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>Р</w:t>
      </w:r>
      <w:proofErr w:type="gramEnd"/>
      <w:r w:rsidRPr="00A16C26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4"/>
        </w:rPr>
        <w:t xml:space="preserve"> Е Ш Е Н И Е</w:t>
      </w:r>
    </w:p>
    <w:p w:rsidR="00A16C26" w:rsidRPr="00A16C26" w:rsidRDefault="00A16C26" w:rsidP="00A16C26">
      <w:pPr>
        <w:widowControl w:val="0"/>
        <w:suppressAutoHyphens/>
        <w:jc w:val="center"/>
        <w:rPr>
          <w:rFonts w:ascii="Times New Roman" w:eastAsia="Arial Unicode MS" w:hAnsi="Times New Roman" w:cs="Courier New"/>
          <w:kern w:val="1"/>
          <w:sz w:val="28"/>
          <w:szCs w:val="20"/>
        </w:rPr>
      </w:pP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 xml:space="preserve">от </w:t>
      </w:r>
      <w:r w:rsidR="00873F1A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>30</w:t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 xml:space="preserve"> </w:t>
      </w:r>
      <w:r w:rsidR="00A51410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>н</w:t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 xml:space="preserve">оября 2017 </w:t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 xml:space="preserve"> года                 </w:t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</w:rPr>
        <w:tab/>
        <w:t xml:space="preserve">№ </w:t>
      </w:r>
      <w:r w:rsidRPr="00A16C26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>1</w:t>
      </w:r>
      <w:r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>7</w:t>
      </w:r>
      <w:r w:rsidR="00A51410">
        <w:rPr>
          <w:rFonts w:ascii="Times New Roman" w:eastAsia="Arial Unicode MS" w:hAnsi="Times New Roman" w:cs="Courier New"/>
          <w:kern w:val="1"/>
          <w:sz w:val="28"/>
          <w:szCs w:val="20"/>
          <w:u w:val="single"/>
        </w:rPr>
        <w:t>4</w:t>
      </w:r>
    </w:p>
    <w:p w:rsidR="00A16C26" w:rsidRDefault="00A16C26" w:rsidP="00A16C26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kern w:val="1"/>
          <w:sz w:val="28"/>
          <w:szCs w:val="28"/>
        </w:rPr>
        <w:t>п. Маяк</w:t>
      </w:r>
    </w:p>
    <w:p w:rsidR="00441351" w:rsidRPr="00A16C26" w:rsidRDefault="00441351" w:rsidP="00A16C26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16C26" w:rsidRP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26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приватизации муниципального</w:t>
      </w:r>
    </w:p>
    <w:p w:rsidR="00A16C26" w:rsidRPr="00A16C26" w:rsidRDefault="00A16C26" w:rsidP="00A16C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26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Pr="00A16C26" w:rsidRDefault="00A16C26" w:rsidP="00A16C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В соответствии со статьями 35, 51 Федерального закона от 06.10.2003 №</w:t>
      </w:r>
    </w:p>
    <w:p w:rsidR="00A16C26" w:rsidRPr="00A16C26" w:rsidRDefault="00A16C26" w:rsidP="00A1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6C26" w:rsidRPr="00A16C26" w:rsidRDefault="00A16C26" w:rsidP="00A1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Российской Федерации», статьей 10 Федерального закона от 21.12.2001 № 178-</w:t>
      </w:r>
    </w:p>
    <w:p w:rsidR="00A16C26" w:rsidRPr="00A16C26" w:rsidRDefault="00A16C26" w:rsidP="00A1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ФЗ «О приватизации государственного и муниципального имущества»,</w:t>
      </w:r>
    </w:p>
    <w:p w:rsidR="00A16C26" w:rsidRPr="00A16C26" w:rsidRDefault="00A16C26" w:rsidP="00A1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Маякского сельского поселения 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>,</w:t>
      </w:r>
    </w:p>
    <w:p w:rsidR="00A16C26" w:rsidRPr="00A16C26" w:rsidRDefault="00A16C26" w:rsidP="00A1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РЕШИЛ:</w:t>
      </w:r>
    </w:p>
    <w:p w:rsidR="00A16C26" w:rsidRPr="00A16C26" w:rsidRDefault="00A16C26" w:rsidP="00A16C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1. Утвердить Порядок планирования приватизации муниципального</w:t>
      </w:r>
    </w:p>
    <w:p w:rsidR="00A16C26" w:rsidRP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Маякского сельского поселения 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16C26" w:rsidRPr="00A16C26" w:rsidRDefault="00A16C26" w:rsidP="00A16C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2. Настоящее Решение подлежит обязательному опубликованию и</w:t>
      </w: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Маякского сельского поселения 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«Интернет».</w:t>
      </w: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P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Маякского сельского поселения </w:t>
      </w: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С.М.Мироненко</w:t>
      </w: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Pr="00A16C26" w:rsidRDefault="00A16C26" w:rsidP="00A16C26">
      <w:pPr>
        <w:rPr>
          <w:rFonts w:ascii="Times New Roman" w:hAnsi="Times New Roman" w:cs="Times New Roman"/>
          <w:sz w:val="28"/>
          <w:szCs w:val="28"/>
        </w:rPr>
      </w:pPr>
    </w:p>
    <w:p w:rsidR="00A16C26" w:rsidRPr="00A16C26" w:rsidRDefault="00A16C26" w:rsidP="00A16C26">
      <w:pPr>
        <w:jc w:val="right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Приложение</w:t>
      </w:r>
    </w:p>
    <w:p w:rsidR="00A16C26" w:rsidRPr="00A16C26" w:rsidRDefault="00A16C26" w:rsidP="00A16C26">
      <w:pPr>
        <w:jc w:val="right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16C26" w:rsidRDefault="00A16C26" w:rsidP="00A16C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Маякского сельского поселения </w:t>
      </w:r>
    </w:p>
    <w:p w:rsidR="00A16C26" w:rsidRDefault="00A16C26" w:rsidP="00A16C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26" w:rsidRPr="00A16C26" w:rsidRDefault="00A16C26" w:rsidP="00A16C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16C26">
        <w:rPr>
          <w:rFonts w:ascii="Times New Roman" w:hAnsi="Times New Roman" w:cs="Times New Roman"/>
          <w:sz w:val="28"/>
          <w:szCs w:val="28"/>
        </w:rPr>
        <w:t>3</w:t>
      </w:r>
      <w:r w:rsidR="00873F1A">
        <w:rPr>
          <w:rFonts w:ascii="Times New Roman" w:hAnsi="Times New Roman" w:cs="Times New Roman"/>
          <w:sz w:val="28"/>
          <w:szCs w:val="28"/>
        </w:rPr>
        <w:t>0</w:t>
      </w:r>
      <w:r w:rsidRPr="00A16C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410">
        <w:rPr>
          <w:rFonts w:ascii="Times New Roman" w:hAnsi="Times New Roman" w:cs="Times New Roman"/>
          <w:sz w:val="28"/>
          <w:szCs w:val="28"/>
        </w:rPr>
        <w:t>1</w:t>
      </w:r>
      <w:r w:rsidRPr="00A16C2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16C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51410">
        <w:rPr>
          <w:rFonts w:ascii="Times New Roman" w:hAnsi="Times New Roman" w:cs="Times New Roman"/>
          <w:sz w:val="28"/>
          <w:szCs w:val="28"/>
        </w:rPr>
        <w:t>4</w:t>
      </w:r>
    </w:p>
    <w:p w:rsid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26" w:rsidRP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26">
        <w:rPr>
          <w:rFonts w:ascii="Times New Roman" w:hAnsi="Times New Roman" w:cs="Times New Roman"/>
          <w:b/>
          <w:sz w:val="28"/>
          <w:szCs w:val="28"/>
        </w:rPr>
        <w:t>планирования приватизации муниципального имущества Маякского сельского поселения Отрадненского района</w:t>
      </w:r>
    </w:p>
    <w:p w:rsidR="00A16C26" w:rsidRPr="00A16C26" w:rsidRDefault="00A16C26" w:rsidP="00A1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планирования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441351">
        <w:rPr>
          <w:rFonts w:ascii="Times New Roman" w:hAnsi="Times New Roman" w:cs="Times New Roman"/>
          <w:sz w:val="28"/>
          <w:szCs w:val="28"/>
        </w:rPr>
        <w:t xml:space="preserve">Маякского сельского поселения Отрадненского района </w:t>
      </w:r>
      <w:r w:rsidRPr="00A16C26">
        <w:rPr>
          <w:rFonts w:ascii="Times New Roman" w:hAnsi="Times New Roman" w:cs="Times New Roman"/>
          <w:sz w:val="28"/>
          <w:szCs w:val="28"/>
        </w:rPr>
        <w:t>(далее - муниципальное имущество) в соответствующем финансовом году.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2. Планирование приватизации муниципального имущества, в том числе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плана, осуществляется администрацией </w:t>
      </w:r>
      <w:r w:rsidR="00441351">
        <w:rPr>
          <w:rFonts w:ascii="Times New Roman" w:hAnsi="Times New Roman" w:cs="Times New Roman"/>
          <w:sz w:val="28"/>
          <w:szCs w:val="28"/>
        </w:rPr>
        <w:t>Маякского сельского поселения Отрадненского района</w:t>
      </w:r>
      <w:r w:rsidRPr="00A16C26">
        <w:rPr>
          <w:rFonts w:ascii="Times New Roman" w:hAnsi="Times New Roman" w:cs="Times New Roman"/>
          <w:sz w:val="28"/>
          <w:szCs w:val="28"/>
        </w:rPr>
        <w:t xml:space="preserve"> (далее – Администрацией </w:t>
      </w:r>
      <w:r w:rsidR="008C78D9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A16C26">
        <w:rPr>
          <w:rFonts w:ascii="Times New Roman" w:hAnsi="Times New Roman" w:cs="Times New Roman"/>
          <w:sz w:val="28"/>
          <w:szCs w:val="28"/>
        </w:rPr>
        <w:t>сельского</w:t>
      </w:r>
      <w:r w:rsidR="00441351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поселения), осуществляющей управление и распоряжение муниципальной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собственностью, в соответствии со следующими принципами: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свободы собственника при планировании приватизации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- открытости деятельности Администрацией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поселения при планировании приватизации муниципального 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социально-экономической обоснованности приватизации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сохранения муниципального имущества, необходимого для реализации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установленных действующим законодательством полномочий Администрации</w:t>
      </w:r>
    </w:p>
    <w:p w:rsidR="00A16C26" w:rsidRPr="00A16C26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A16C26"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для обеспечения ее деятельности и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деятельности муниципальных служащих;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осуществляется исходя из необходимости выполнения задач, определенных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 xml:space="preserve">программой социально-экономического развития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поселения;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4. Планирование приватизации муниципального имущества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осуществляется путем подготовки прогнозного плана;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5. Прогнозный план представляется в форме таблицы. Прогнозный план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содержит разделы, прогнозируемые суммы доходов, связанные с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приватизацией, предполагаемые сроки приватизации. Указанные данные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устанавливаются по каждому из приватизируемых объектов;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6. Структура Прогнозного плана состоит из следующих разделов: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нежилые здания, помещения, с</w:t>
      </w:r>
      <w:r w:rsidR="00873F1A">
        <w:rPr>
          <w:rFonts w:ascii="Times New Roman" w:hAnsi="Times New Roman" w:cs="Times New Roman"/>
          <w:sz w:val="28"/>
          <w:szCs w:val="28"/>
        </w:rPr>
        <w:t xml:space="preserve">остоящие на учете в казне </w:t>
      </w:r>
      <w:proofErr w:type="spellStart"/>
      <w:r w:rsidR="00873F1A">
        <w:rPr>
          <w:rFonts w:ascii="Times New Roman" w:hAnsi="Times New Roman" w:cs="Times New Roman"/>
          <w:sz w:val="28"/>
          <w:szCs w:val="28"/>
        </w:rPr>
        <w:t>Маяк</w:t>
      </w:r>
      <w:r w:rsidRPr="00A16C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16C26" w:rsidRPr="00A16C26" w:rsidRDefault="00873F1A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(доли) Маяк</w:t>
      </w:r>
      <w:r w:rsidR="00A16C26" w:rsidRPr="00A16C26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A16C26" w:rsidRPr="00A16C26" w:rsidRDefault="00A16C26" w:rsidP="00356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иное имущество.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lastRenderedPageBreak/>
        <w:t xml:space="preserve">7. Первый и четвертый разделы содержат перечень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имущества, по каждому из которых указывается характеристика (год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постройки, балансовая стоимость объекта, местонахождение, кадастровый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номер земельного участка, назначение, правоустанавливающие документы,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наличие обременения).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8. Перечень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к приватизации муниципальных унитарных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предприятий (далее - предприятия) должен содержать: наименование,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местонахождение, основной вид деятельности, среднесписочную численность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работников на конец года, предшествующего году разработки прогнозного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плана, и балансовую стоимость основных средств на ту же дату.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9. Перечень хозяйственных обществ, акции (доли) в уставных капиталах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находятся в муниципальной собственности и планируются к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приватизации, должен содержать: наименование, местонахождение, основной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вид деятельности, величину уставного капитала, номинальную стоимость акций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(доли), количество планируемых к приватизации акций (размер долей).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поселения, осуществляющие координацию и регулирование деятельности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соответствующих отраслях экономики, не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чем за семь месяцев до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начала очередного финансового года направляют в Администрацию</w:t>
      </w:r>
      <w:r w:rsidR="008C78D9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и социально-экономическое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обоснование по: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приватизации подведомственных отраслевым (функциональным)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органам администрации, структурным подразделениям Администрации</w:t>
      </w:r>
      <w:r w:rsidR="008C78D9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предприятий, а также по установлению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обременений в отношении приватизируемого в составе имущественных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комплексов предприятий 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приватизации объектов недвижимого и движимого муниципального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имущества, включая находящиеся в муниципальной собственности акции (доли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в уставных капиталах) хозяйственных обществ, а также по установлению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обременений в отношении приватизируемого муниципального имущества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- сохранению в муниципальной собственности акций (долей в уставных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>) хозяйственных обществ, акционером (участником) которым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сохранению в муниципальной собственности отдельных объектов,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включая объекты недвижимости и земельные участки, не подлежащие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приватизации в составе имущественных комплексов предприятий;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сохранению организационно-правовой формы подведомственных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администрации, структурным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 xml:space="preserve">подразделениям Администрации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11. Предложения, указанные в пункте 10 настоящего Порядка, должны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адрес объекта, общая площадь, назначение имущества, сведения 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государственной регистрации права собственности - в отношении недвижимого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вид имущества, назначение имущества, иные индивидуализирующие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имущество характеристики - в отношении движимого имущества;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- наименование и местонахождение хозяйственного общества, количество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сельскому поселению акций (размер долей в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уставном капитале) хозяйственного общества,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к приватизации - в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хозяйственных обществ, акции (доли в уставном капитале) которых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lastRenderedPageBreak/>
        <w:t>находятся в муниципальной собственности;</w:t>
      </w:r>
    </w:p>
    <w:p w:rsidR="00A16C26" w:rsidRPr="00A16C26" w:rsidRDefault="00A16C26" w:rsidP="00356C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- наименование, местонахождение, балансовая стоимость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средств, среднесписочная численность работников - в отношении предприятий.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12. Предприятия, открытые акционерные общества, акции которых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находятся в муниципальной собственности, иные юридические лица и граждане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 xml:space="preserve">вправе направить в Администрацию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свои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предложения о приватизации муниципального имущества в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очередном</w:t>
      </w:r>
      <w:proofErr w:type="gramEnd"/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финансовом году.</w:t>
      </w:r>
      <w:proofErr w:type="gramEnd"/>
    </w:p>
    <w:p w:rsidR="00A16C26" w:rsidRPr="00A16C26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6C26" w:rsidRPr="00A16C26">
        <w:rPr>
          <w:rFonts w:ascii="Times New Roman" w:hAnsi="Times New Roman" w:cs="Times New Roman"/>
          <w:sz w:val="28"/>
          <w:szCs w:val="28"/>
        </w:rPr>
        <w:t>Указанные предложения учитываются при подготовке прогнозного плана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при условии их поступления в Администрацию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поселения не позднее 1 июля текущего финансового года.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в срок не позднее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октября текущего финансового года на основании поступивших предложений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разрабатывает проект прогнозного плана на очередной финансовый год.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14. Проект прогнозного плана представляется Администрацией</w:t>
      </w:r>
      <w:r w:rsidR="008C78D9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на утверждение Совета </w:t>
      </w:r>
      <w:r w:rsidR="008C78D9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A16C26">
        <w:rPr>
          <w:rFonts w:ascii="Times New Roman" w:hAnsi="Times New Roman" w:cs="Times New Roman"/>
          <w:sz w:val="28"/>
          <w:szCs w:val="28"/>
        </w:rPr>
        <w:t>сельского поселения в срок не позднее 10 октября текущего финансового года.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15. В прогнозный план могут вноситься изменения и дополнения.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Изменения и дополнения в прогнозный план вносятся и утверждаются в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том же порядке, что и при разработке прогнозного плана.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16. Объекты, включенные в прогнозный план (программу) приватизации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имущества сельского поселения, но не приватизированные в истекшем году,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считаются перенесенными в прогнозные планы (программы) на текущий год.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17. Администрация </w:t>
      </w:r>
      <w:r w:rsidR="008C78D9">
        <w:rPr>
          <w:rFonts w:ascii="Times New Roman" w:hAnsi="Times New Roman" w:cs="Times New Roman"/>
          <w:sz w:val="28"/>
          <w:szCs w:val="28"/>
        </w:rPr>
        <w:t>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не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C78D9">
        <w:rPr>
          <w:rFonts w:ascii="Times New Roman" w:hAnsi="Times New Roman" w:cs="Times New Roman"/>
          <w:sz w:val="28"/>
          <w:szCs w:val="28"/>
        </w:rPr>
        <w:t>1 апреля, представляет в Совет Маякского</w:t>
      </w:r>
      <w:r w:rsidRPr="00A16C26">
        <w:rPr>
          <w:rFonts w:ascii="Times New Roman" w:hAnsi="Times New Roman" w:cs="Times New Roman"/>
          <w:sz w:val="28"/>
          <w:szCs w:val="28"/>
        </w:rPr>
        <w:t xml:space="preserve"> сельского поселения отчет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 выполнении Программы приватизации за прошедший год.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Отчет содержит перечень приватизированных объектов муниципальной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>собственности с указанием способа, срока и цены сделки приватизации.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18. Программа приватизации и отчет о выполнении Программы</w:t>
      </w:r>
      <w:r w:rsidR="008C78D9">
        <w:rPr>
          <w:rFonts w:ascii="Times New Roman" w:hAnsi="Times New Roman" w:cs="Times New Roman"/>
          <w:sz w:val="28"/>
          <w:szCs w:val="28"/>
        </w:rPr>
        <w:t xml:space="preserve"> </w:t>
      </w:r>
      <w:r w:rsidRPr="00A16C26">
        <w:rPr>
          <w:rFonts w:ascii="Times New Roman" w:hAnsi="Times New Roman" w:cs="Times New Roman"/>
          <w:sz w:val="28"/>
          <w:szCs w:val="28"/>
        </w:rPr>
        <w:t xml:space="preserve">приватизации за прошедший год подлежат опубликованию 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установленном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в сети «Интернет».</w:t>
      </w:r>
    </w:p>
    <w:p w:rsidR="00A16C26" w:rsidRPr="00A16C26" w:rsidRDefault="00A16C26" w:rsidP="00356C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19. Решение об условиях приватизации муниципального имущества</w:t>
      </w:r>
    </w:p>
    <w:p w:rsidR="00A16C26" w:rsidRPr="00A16C26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размещается в открытом доступе сети «Интернет» в течени</w:t>
      </w:r>
      <w:proofErr w:type="gramStart"/>
      <w:r w:rsidRPr="00A16C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C26">
        <w:rPr>
          <w:rFonts w:ascii="Times New Roman" w:hAnsi="Times New Roman" w:cs="Times New Roman"/>
          <w:sz w:val="28"/>
          <w:szCs w:val="28"/>
        </w:rPr>
        <w:t xml:space="preserve"> десяти дней со дня</w:t>
      </w:r>
    </w:p>
    <w:p w:rsidR="00AC374B" w:rsidRDefault="00A16C26" w:rsidP="00356C4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26">
        <w:rPr>
          <w:rFonts w:ascii="Times New Roman" w:hAnsi="Times New Roman" w:cs="Times New Roman"/>
          <w:sz w:val="28"/>
          <w:szCs w:val="28"/>
        </w:rPr>
        <w:t>принятия решения</w:t>
      </w:r>
      <w:r w:rsidR="008C78D9">
        <w:rPr>
          <w:rFonts w:ascii="Times New Roman" w:hAnsi="Times New Roman" w:cs="Times New Roman"/>
          <w:sz w:val="28"/>
          <w:szCs w:val="28"/>
        </w:rPr>
        <w:t>.</w:t>
      </w:r>
    </w:p>
    <w:p w:rsidR="008C78D9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8D9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8D9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8D9" w:rsidRPr="008C78D9" w:rsidRDefault="008C78D9" w:rsidP="00356C4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78D9">
        <w:rPr>
          <w:rFonts w:ascii="Times New Roman" w:eastAsia="Arial Unicode MS" w:hAnsi="Times New Roman" w:cs="Times New Roman"/>
          <w:kern w:val="1"/>
          <w:sz w:val="28"/>
          <w:szCs w:val="28"/>
        </w:rPr>
        <w:t>Глава Маякского сельского поселения</w:t>
      </w:r>
    </w:p>
    <w:p w:rsidR="008C78D9" w:rsidRPr="008C78D9" w:rsidRDefault="008C78D9" w:rsidP="00356C4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C78D9">
        <w:rPr>
          <w:rFonts w:ascii="Times New Roman" w:eastAsia="Arial Unicode MS" w:hAnsi="Times New Roman" w:cs="Times New Roman"/>
          <w:kern w:val="1"/>
          <w:sz w:val="28"/>
          <w:szCs w:val="28"/>
        </w:rPr>
        <w:t>Отрадненского района                                                                  С. М.Мироненко</w:t>
      </w:r>
    </w:p>
    <w:p w:rsidR="008C78D9" w:rsidRPr="00A16C26" w:rsidRDefault="008C78D9" w:rsidP="00356C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8D9" w:rsidRPr="00A16C26" w:rsidSect="008C78D9">
      <w:pgSz w:w="11926" w:h="16867"/>
      <w:pgMar w:top="720" w:right="586" w:bottom="565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16C26"/>
    <w:rsid w:val="00001195"/>
    <w:rsid w:val="00004B5C"/>
    <w:rsid w:val="000053A7"/>
    <w:rsid w:val="000058C8"/>
    <w:rsid w:val="0000652C"/>
    <w:rsid w:val="00014569"/>
    <w:rsid w:val="000148B0"/>
    <w:rsid w:val="00024237"/>
    <w:rsid w:val="00025E59"/>
    <w:rsid w:val="00030A1E"/>
    <w:rsid w:val="000342D1"/>
    <w:rsid w:val="00035C20"/>
    <w:rsid w:val="000369DC"/>
    <w:rsid w:val="00037175"/>
    <w:rsid w:val="000378FA"/>
    <w:rsid w:val="00051335"/>
    <w:rsid w:val="000607E6"/>
    <w:rsid w:val="000646BB"/>
    <w:rsid w:val="00070AD4"/>
    <w:rsid w:val="000837DF"/>
    <w:rsid w:val="000846A1"/>
    <w:rsid w:val="00085DBB"/>
    <w:rsid w:val="00095483"/>
    <w:rsid w:val="000A0705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4B7D"/>
    <w:rsid w:val="000D509A"/>
    <w:rsid w:val="000D7581"/>
    <w:rsid w:val="000D793C"/>
    <w:rsid w:val="000E5036"/>
    <w:rsid w:val="000E6234"/>
    <w:rsid w:val="000F1928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5C3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8053C"/>
    <w:rsid w:val="001847BA"/>
    <w:rsid w:val="00187E33"/>
    <w:rsid w:val="0019037F"/>
    <w:rsid w:val="0019174D"/>
    <w:rsid w:val="00192E63"/>
    <w:rsid w:val="00193F5C"/>
    <w:rsid w:val="001943FD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7CEF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3343C"/>
    <w:rsid w:val="00235E5F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7794"/>
    <w:rsid w:val="00291D51"/>
    <w:rsid w:val="0029206D"/>
    <w:rsid w:val="00293A79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3B2"/>
    <w:rsid w:val="002F0DF4"/>
    <w:rsid w:val="0030337C"/>
    <w:rsid w:val="00304F04"/>
    <w:rsid w:val="0030710E"/>
    <w:rsid w:val="0031165F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1AA0"/>
    <w:rsid w:val="00343356"/>
    <w:rsid w:val="00344A84"/>
    <w:rsid w:val="00345926"/>
    <w:rsid w:val="00356C4A"/>
    <w:rsid w:val="00362F8D"/>
    <w:rsid w:val="00363B51"/>
    <w:rsid w:val="00363B97"/>
    <w:rsid w:val="00365169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B2C18"/>
    <w:rsid w:val="003B3ECB"/>
    <w:rsid w:val="003B4A9B"/>
    <w:rsid w:val="003B7962"/>
    <w:rsid w:val="003C0DD2"/>
    <w:rsid w:val="003C5566"/>
    <w:rsid w:val="003C6484"/>
    <w:rsid w:val="003C7372"/>
    <w:rsid w:val="003C7719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1351"/>
    <w:rsid w:val="004428AD"/>
    <w:rsid w:val="0044380C"/>
    <w:rsid w:val="004530C5"/>
    <w:rsid w:val="004564CF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2F7F"/>
    <w:rsid w:val="004C3B7B"/>
    <w:rsid w:val="004C5681"/>
    <w:rsid w:val="004D0089"/>
    <w:rsid w:val="004D00C3"/>
    <w:rsid w:val="004D10CA"/>
    <w:rsid w:val="004D2BC7"/>
    <w:rsid w:val="004E1176"/>
    <w:rsid w:val="004E3CEA"/>
    <w:rsid w:val="004E461F"/>
    <w:rsid w:val="004E77FD"/>
    <w:rsid w:val="004F06AE"/>
    <w:rsid w:val="004F31A8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6D7D"/>
    <w:rsid w:val="00547E6B"/>
    <w:rsid w:val="005517B4"/>
    <w:rsid w:val="00552599"/>
    <w:rsid w:val="005535B7"/>
    <w:rsid w:val="00554122"/>
    <w:rsid w:val="005544B2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5850"/>
    <w:rsid w:val="005B5CB6"/>
    <w:rsid w:val="005C0A46"/>
    <w:rsid w:val="005C5D93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C41"/>
    <w:rsid w:val="005F3B4F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C2D"/>
    <w:rsid w:val="00677C6C"/>
    <w:rsid w:val="00682438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53C"/>
    <w:rsid w:val="007152F5"/>
    <w:rsid w:val="00716E19"/>
    <w:rsid w:val="007177F9"/>
    <w:rsid w:val="00722E88"/>
    <w:rsid w:val="00725B1C"/>
    <w:rsid w:val="0073542F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6278"/>
    <w:rsid w:val="00782515"/>
    <w:rsid w:val="00784003"/>
    <w:rsid w:val="007845E4"/>
    <w:rsid w:val="00787FDE"/>
    <w:rsid w:val="00793475"/>
    <w:rsid w:val="00794495"/>
    <w:rsid w:val="007968F7"/>
    <w:rsid w:val="007A5B54"/>
    <w:rsid w:val="007A6751"/>
    <w:rsid w:val="007B0D19"/>
    <w:rsid w:val="007B32CE"/>
    <w:rsid w:val="007B5948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41B11"/>
    <w:rsid w:val="00844B0F"/>
    <w:rsid w:val="008504C7"/>
    <w:rsid w:val="008548ED"/>
    <w:rsid w:val="008563C2"/>
    <w:rsid w:val="008637E4"/>
    <w:rsid w:val="00867566"/>
    <w:rsid w:val="00873F1A"/>
    <w:rsid w:val="00874435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EE0"/>
    <w:rsid w:val="008C0782"/>
    <w:rsid w:val="008C15F7"/>
    <w:rsid w:val="008C448C"/>
    <w:rsid w:val="008C5FD7"/>
    <w:rsid w:val="008C78D9"/>
    <w:rsid w:val="008D4976"/>
    <w:rsid w:val="008D7DA9"/>
    <w:rsid w:val="008E1073"/>
    <w:rsid w:val="008E7C56"/>
    <w:rsid w:val="008F14B4"/>
    <w:rsid w:val="008F3E2F"/>
    <w:rsid w:val="008F4698"/>
    <w:rsid w:val="009037EB"/>
    <w:rsid w:val="00906965"/>
    <w:rsid w:val="009104C2"/>
    <w:rsid w:val="00912A51"/>
    <w:rsid w:val="00916FC1"/>
    <w:rsid w:val="00920836"/>
    <w:rsid w:val="0092093A"/>
    <w:rsid w:val="009211A8"/>
    <w:rsid w:val="00921A3E"/>
    <w:rsid w:val="00924816"/>
    <w:rsid w:val="00930F43"/>
    <w:rsid w:val="0093360E"/>
    <w:rsid w:val="00933A47"/>
    <w:rsid w:val="00935CED"/>
    <w:rsid w:val="009406C8"/>
    <w:rsid w:val="00952F5E"/>
    <w:rsid w:val="0096065B"/>
    <w:rsid w:val="009659A7"/>
    <w:rsid w:val="00970F41"/>
    <w:rsid w:val="00973B89"/>
    <w:rsid w:val="00980A60"/>
    <w:rsid w:val="00983F51"/>
    <w:rsid w:val="009871B5"/>
    <w:rsid w:val="009919F4"/>
    <w:rsid w:val="00991C74"/>
    <w:rsid w:val="00992D89"/>
    <w:rsid w:val="009934C0"/>
    <w:rsid w:val="009A005E"/>
    <w:rsid w:val="009A162E"/>
    <w:rsid w:val="009A1748"/>
    <w:rsid w:val="009A691B"/>
    <w:rsid w:val="009B03D4"/>
    <w:rsid w:val="009B24D5"/>
    <w:rsid w:val="009B2C2F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125E0"/>
    <w:rsid w:val="00A13428"/>
    <w:rsid w:val="00A16C26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410"/>
    <w:rsid w:val="00A51A8E"/>
    <w:rsid w:val="00A5358D"/>
    <w:rsid w:val="00A60DC9"/>
    <w:rsid w:val="00A62554"/>
    <w:rsid w:val="00A668ED"/>
    <w:rsid w:val="00A67F07"/>
    <w:rsid w:val="00A73DF1"/>
    <w:rsid w:val="00A76588"/>
    <w:rsid w:val="00A76E80"/>
    <w:rsid w:val="00A81902"/>
    <w:rsid w:val="00A84BA6"/>
    <w:rsid w:val="00A851A6"/>
    <w:rsid w:val="00A85E0E"/>
    <w:rsid w:val="00A85FA2"/>
    <w:rsid w:val="00A8629B"/>
    <w:rsid w:val="00A87E50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5CEF"/>
    <w:rsid w:val="00B46DC0"/>
    <w:rsid w:val="00B47465"/>
    <w:rsid w:val="00B47634"/>
    <w:rsid w:val="00B51DC8"/>
    <w:rsid w:val="00B547DC"/>
    <w:rsid w:val="00B57796"/>
    <w:rsid w:val="00B57BA6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3708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E0D4D"/>
    <w:rsid w:val="00BE7091"/>
    <w:rsid w:val="00BF0E2E"/>
    <w:rsid w:val="00BF39CF"/>
    <w:rsid w:val="00C020B6"/>
    <w:rsid w:val="00C03336"/>
    <w:rsid w:val="00C0472C"/>
    <w:rsid w:val="00C048AD"/>
    <w:rsid w:val="00C05336"/>
    <w:rsid w:val="00C0656A"/>
    <w:rsid w:val="00C06A8A"/>
    <w:rsid w:val="00C13BFA"/>
    <w:rsid w:val="00C156BD"/>
    <w:rsid w:val="00C2091F"/>
    <w:rsid w:val="00C2097B"/>
    <w:rsid w:val="00C2230C"/>
    <w:rsid w:val="00C24C8A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BE2"/>
    <w:rsid w:val="00C4728C"/>
    <w:rsid w:val="00C52C3D"/>
    <w:rsid w:val="00C53822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6218"/>
    <w:rsid w:val="00C8018E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7E03"/>
    <w:rsid w:val="00CA3138"/>
    <w:rsid w:val="00CA3BEE"/>
    <w:rsid w:val="00CA5A41"/>
    <w:rsid w:val="00CB05D7"/>
    <w:rsid w:val="00CB0D54"/>
    <w:rsid w:val="00CB6C3F"/>
    <w:rsid w:val="00CC5A5A"/>
    <w:rsid w:val="00CC6172"/>
    <w:rsid w:val="00CD0CE7"/>
    <w:rsid w:val="00CD0D90"/>
    <w:rsid w:val="00CD1194"/>
    <w:rsid w:val="00CD536E"/>
    <w:rsid w:val="00CD5ED0"/>
    <w:rsid w:val="00CD67B0"/>
    <w:rsid w:val="00CE049C"/>
    <w:rsid w:val="00CE4E4C"/>
    <w:rsid w:val="00CF2E23"/>
    <w:rsid w:val="00CF2FE5"/>
    <w:rsid w:val="00D002CE"/>
    <w:rsid w:val="00D01313"/>
    <w:rsid w:val="00D021CC"/>
    <w:rsid w:val="00D10781"/>
    <w:rsid w:val="00D10C92"/>
    <w:rsid w:val="00D11C9B"/>
    <w:rsid w:val="00D1508A"/>
    <w:rsid w:val="00D1512B"/>
    <w:rsid w:val="00D15E46"/>
    <w:rsid w:val="00D214D6"/>
    <w:rsid w:val="00D34449"/>
    <w:rsid w:val="00D416F7"/>
    <w:rsid w:val="00D4361E"/>
    <w:rsid w:val="00D5671B"/>
    <w:rsid w:val="00D62C7E"/>
    <w:rsid w:val="00D64D43"/>
    <w:rsid w:val="00D66EF7"/>
    <w:rsid w:val="00D73B71"/>
    <w:rsid w:val="00D73C3B"/>
    <w:rsid w:val="00D74A49"/>
    <w:rsid w:val="00D820F6"/>
    <w:rsid w:val="00D878A8"/>
    <w:rsid w:val="00D91794"/>
    <w:rsid w:val="00D91B48"/>
    <w:rsid w:val="00D91DBB"/>
    <w:rsid w:val="00D94442"/>
    <w:rsid w:val="00D94536"/>
    <w:rsid w:val="00DA02BC"/>
    <w:rsid w:val="00DA2026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1148"/>
    <w:rsid w:val="00DE572A"/>
    <w:rsid w:val="00DF174F"/>
    <w:rsid w:val="00DF1C3F"/>
    <w:rsid w:val="00DF5438"/>
    <w:rsid w:val="00DF765F"/>
    <w:rsid w:val="00DF799F"/>
    <w:rsid w:val="00E03D7E"/>
    <w:rsid w:val="00E06CE8"/>
    <w:rsid w:val="00E07FCE"/>
    <w:rsid w:val="00E1129A"/>
    <w:rsid w:val="00E21EFE"/>
    <w:rsid w:val="00E24391"/>
    <w:rsid w:val="00E24557"/>
    <w:rsid w:val="00E26A92"/>
    <w:rsid w:val="00E30C3E"/>
    <w:rsid w:val="00E32E6B"/>
    <w:rsid w:val="00E35E1C"/>
    <w:rsid w:val="00E369FC"/>
    <w:rsid w:val="00E45AD0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4493"/>
    <w:rsid w:val="00EA5A86"/>
    <w:rsid w:val="00EA662F"/>
    <w:rsid w:val="00EA6D00"/>
    <w:rsid w:val="00EB0589"/>
    <w:rsid w:val="00EB44F9"/>
    <w:rsid w:val="00EC030A"/>
    <w:rsid w:val="00EC04FE"/>
    <w:rsid w:val="00EC226D"/>
    <w:rsid w:val="00EC7753"/>
    <w:rsid w:val="00ED029E"/>
    <w:rsid w:val="00ED4FE0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10391"/>
    <w:rsid w:val="00F11947"/>
    <w:rsid w:val="00F12DF1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77FB"/>
    <w:rsid w:val="00F50655"/>
    <w:rsid w:val="00F54AD4"/>
    <w:rsid w:val="00F5696C"/>
    <w:rsid w:val="00F61DD9"/>
    <w:rsid w:val="00F63704"/>
    <w:rsid w:val="00F63B6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4E00"/>
    <w:rsid w:val="00FB5404"/>
    <w:rsid w:val="00FB5454"/>
    <w:rsid w:val="00FB5C08"/>
    <w:rsid w:val="00FC012D"/>
    <w:rsid w:val="00FC03EA"/>
    <w:rsid w:val="00FC1FE3"/>
    <w:rsid w:val="00FC65AD"/>
    <w:rsid w:val="00FC6D19"/>
    <w:rsid w:val="00FD79F5"/>
    <w:rsid w:val="00FE4210"/>
    <w:rsid w:val="00FE7E5D"/>
    <w:rsid w:val="00FF2968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FeDeRaL</cp:lastModifiedBy>
  <cp:revision>9</cp:revision>
  <dcterms:created xsi:type="dcterms:W3CDTF">2017-11-12T09:29:00Z</dcterms:created>
  <dcterms:modified xsi:type="dcterms:W3CDTF">2017-12-25T19:43:00Z</dcterms:modified>
</cp:coreProperties>
</file>