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52" w:rsidRPr="00B12752" w:rsidRDefault="00B12752" w:rsidP="00B12752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B12752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СОВЕТ МАЯКСКОГО СЕЛЬСКОГО ПОСЕЛЕНИЯ</w:t>
      </w:r>
    </w:p>
    <w:p w:rsidR="00B12752" w:rsidRPr="00B12752" w:rsidRDefault="00B12752" w:rsidP="00B12752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B12752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ОТРАДНЕНСКОГО РАЙОНА</w:t>
      </w:r>
    </w:p>
    <w:p w:rsidR="00B12752" w:rsidRPr="00B12752" w:rsidRDefault="00B12752" w:rsidP="00B12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752" w:rsidRPr="00B12752" w:rsidRDefault="00B12752" w:rsidP="00B12752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1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ТРЕТЬЯ СЕССИЯ</w:t>
      </w:r>
    </w:p>
    <w:p w:rsidR="00B12752" w:rsidRPr="00B12752" w:rsidRDefault="00B12752" w:rsidP="00B12752">
      <w:pPr>
        <w:tabs>
          <w:tab w:val="center" w:pos="5335"/>
          <w:tab w:val="left" w:pos="667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B127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B12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СОЗЫВ)</w:t>
      </w:r>
    </w:p>
    <w:p w:rsidR="00B12752" w:rsidRPr="00B12752" w:rsidRDefault="00B12752" w:rsidP="00B12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752" w:rsidRPr="00B12752" w:rsidRDefault="00B12752" w:rsidP="00B127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2"/>
          <w:sz w:val="28"/>
          <w:szCs w:val="28"/>
          <w:lang w:eastAsia="ru-RU"/>
        </w:rPr>
      </w:pPr>
    </w:p>
    <w:p w:rsidR="00B12752" w:rsidRPr="00B12752" w:rsidRDefault="00B12752" w:rsidP="00B127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4"/>
          <w:sz w:val="28"/>
          <w:szCs w:val="28"/>
          <w:lang w:eastAsia="ru-RU"/>
        </w:rPr>
      </w:pPr>
      <w:r w:rsidRPr="00B12752">
        <w:rPr>
          <w:rFonts w:ascii="Times New Roman" w:eastAsia="Times New Roman" w:hAnsi="Times New Roman" w:cs="Times New Roman"/>
          <w:b/>
          <w:bCs/>
          <w:caps/>
          <w:color w:val="000000"/>
          <w:spacing w:val="-4"/>
          <w:sz w:val="28"/>
          <w:szCs w:val="28"/>
          <w:lang w:eastAsia="ru-RU"/>
        </w:rPr>
        <w:t>Р Е Ш Е Н И Е</w:t>
      </w:r>
    </w:p>
    <w:p w:rsidR="00B12752" w:rsidRPr="00B12752" w:rsidRDefault="00B12752" w:rsidP="00B127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B12752" w:rsidRPr="00B12752" w:rsidRDefault="00B12752" w:rsidP="00B127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12752">
        <w:rPr>
          <w:rFonts w:ascii="Times New Roman" w:eastAsia="Times New Roman" w:hAnsi="Times New Roman" w:cs="Times New Roman"/>
          <w:sz w:val="28"/>
          <w:szCs w:val="24"/>
          <w:lang w:eastAsia="ar-SA"/>
        </w:rPr>
        <w:t>от 14.11.2024 года                                                                      № 11</w:t>
      </w:r>
    </w:p>
    <w:p w:rsidR="00B12752" w:rsidRPr="00B12752" w:rsidRDefault="00B12752" w:rsidP="00B127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 w:rsidRPr="00B12752">
        <w:rPr>
          <w:rFonts w:ascii="Times New Roman" w:eastAsia="Times New Roman" w:hAnsi="Times New Roman" w:cs="Times New Roman"/>
          <w:sz w:val="28"/>
          <w:szCs w:val="24"/>
          <w:lang w:eastAsia="ar-SA"/>
        </w:rPr>
        <w:t>п.Маяк</w:t>
      </w:r>
      <w:proofErr w:type="spellEnd"/>
    </w:p>
    <w:p w:rsidR="00B12752" w:rsidRPr="00B12752" w:rsidRDefault="00B12752" w:rsidP="00B12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2752" w:rsidRPr="00B12752" w:rsidRDefault="00B12752" w:rsidP="00B127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1275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Об установлении налога на имущество физических лиц на территории </w:t>
      </w:r>
    </w:p>
    <w:p w:rsidR="00B12752" w:rsidRPr="00B12752" w:rsidRDefault="00B12752" w:rsidP="00B127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1275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Маякского сельского поселения Отрадненского района</w:t>
      </w:r>
    </w:p>
    <w:p w:rsidR="00B12752" w:rsidRPr="00B12752" w:rsidRDefault="00B12752" w:rsidP="00B12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B12752" w:rsidRPr="00B12752" w:rsidRDefault="00B12752" w:rsidP="00B12752">
      <w:pPr>
        <w:tabs>
          <w:tab w:val="left" w:pos="709"/>
          <w:tab w:val="left" w:pos="993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12752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В соответствии с главой 32 Налоговым кодексом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Маякского сельского поселения Отрадненского района, Совет Маякского сельского поселения Отрадненского района р е ш и л:</w:t>
      </w:r>
    </w:p>
    <w:p w:rsidR="00B12752" w:rsidRPr="00B12752" w:rsidRDefault="00B12752" w:rsidP="00B1275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4"/>
          <w:lang w:eastAsia="ru-RU"/>
        </w:rPr>
      </w:pPr>
      <w:r w:rsidRPr="00B12752">
        <w:rPr>
          <w:rFonts w:ascii="Times New Roman" w:eastAsia="SimSun" w:hAnsi="Times New Roman" w:cs="Times New Roman"/>
          <w:sz w:val="28"/>
          <w:szCs w:val="24"/>
          <w:lang w:eastAsia="ar-SA"/>
        </w:rPr>
        <w:tab/>
        <w:t xml:space="preserve">1.Установить </w:t>
      </w:r>
      <w:r w:rsidRPr="00B1275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налог на имущество физических лиц </w:t>
      </w:r>
      <w:r w:rsidRPr="00B12752">
        <w:rPr>
          <w:rFonts w:ascii="Times New Roman" w:eastAsia="SimSun" w:hAnsi="Times New Roman" w:cs="Times New Roman"/>
          <w:sz w:val="28"/>
          <w:szCs w:val="24"/>
          <w:lang w:eastAsia="ar-SA"/>
        </w:rPr>
        <w:t>на территории Маякского</w:t>
      </w:r>
      <w:r w:rsidRPr="00B1275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сельского поселения Отрадненского района</w:t>
      </w:r>
      <w:r w:rsidRPr="00B12752">
        <w:rPr>
          <w:rFonts w:ascii="Times New Roman" w:eastAsia="SimSun" w:hAnsi="Times New Roman" w:cs="Times New Roman"/>
          <w:color w:val="000000"/>
          <w:sz w:val="28"/>
          <w:szCs w:val="24"/>
          <w:lang w:eastAsia="ru-RU"/>
        </w:rPr>
        <w:t>, определив налоговые ставки в следующих размерах:</w:t>
      </w:r>
    </w:p>
    <w:p w:rsidR="00B12752" w:rsidRPr="00B12752" w:rsidRDefault="00B12752" w:rsidP="00B12752">
      <w:pPr>
        <w:shd w:val="clear" w:color="auto" w:fill="FFFFFF"/>
        <w:tabs>
          <w:tab w:val="left" w:pos="1134"/>
        </w:tabs>
        <w:spacing w:after="0" w:line="240" w:lineRule="auto"/>
        <w:ind w:left="709"/>
        <w:rPr>
          <w:rFonts w:ascii="Times New Roman" w:eastAsia="SimSu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0"/>
        <w:gridCol w:w="1960"/>
      </w:tblGrid>
      <w:tr w:rsidR="00B12752" w:rsidRPr="00B12752" w:rsidTr="00B12752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52" w:rsidRPr="00B12752" w:rsidRDefault="00B12752" w:rsidP="00B12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  <w:r w:rsidRPr="00B12752"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  <w:t>Объекты налогообложения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52" w:rsidRPr="00B12752" w:rsidRDefault="00B12752" w:rsidP="00B12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  <w:r w:rsidRPr="00B12752"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  <w:t>Налоговая ставка, %</w:t>
            </w:r>
          </w:p>
        </w:tc>
      </w:tr>
      <w:tr w:rsidR="00B12752" w:rsidRPr="00B12752" w:rsidTr="00B12752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52" w:rsidRPr="00B12752" w:rsidRDefault="00B12752" w:rsidP="00B12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  <w:r w:rsidRPr="00B12752"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  <w:t>1) жилые дома, часть жилых домов, квартиры, часть квартир, комнаты;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52" w:rsidRPr="00B12752" w:rsidRDefault="00B12752" w:rsidP="00B12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  <w:r w:rsidRPr="00B12752"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  <w:t>0,3</w:t>
            </w:r>
          </w:p>
        </w:tc>
      </w:tr>
      <w:tr w:rsidR="00B12752" w:rsidRPr="00B12752" w:rsidTr="00B12752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52" w:rsidRPr="00B12752" w:rsidRDefault="00B12752" w:rsidP="00B12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  <w:r w:rsidRPr="00B12752"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52" w:rsidRPr="00B12752" w:rsidRDefault="00B12752" w:rsidP="00B1275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12752" w:rsidRPr="00B12752" w:rsidTr="00B12752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52" w:rsidRPr="00B12752" w:rsidRDefault="00B12752" w:rsidP="00B12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  <w:r w:rsidRPr="00B12752"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  <w:t>- единые недвижимые комплексы, в состав которых входит хотя бы один жилой дом;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52" w:rsidRPr="00B12752" w:rsidRDefault="00B12752" w:rsidP="00B1275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12752" w:rsidRPr="00B12752" w:rsidTr="00B12752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52" w:rsidRPr="00B12752" w:rsidRDefault="00B12752" w:rsidP="00B12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  <w:r w:rsidRPr="00B12752"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  <w:t xml:space="preserve">- гаражи и </w:t>
            </w:r>
            <w:proofErr w:type="spellStart"/>
            <w:r w:rsidRPr="00B12752"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  <w:t>машино</w:t>
            </w:r>
            <w:proofErr w:type="spellEnd"/>
            <w:r w:rsidRPr="00B12752"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  <w:t>-места, в том числе расположенные в объектах налогообложения, указанных в подпункте 2 пункта 1 настоящего решения;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52" w:rsidRPr="00B12752" w:rsidRDefault="00B12752" w:rsidP="00B1275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12752" w:rsidRPr="00B12752" w:rsidTr="00B12752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52" w:rsidRPr="00B12752" w:rsidRDefault="00B12752" w:rsidP="00B12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  <w:r w:rsidRPr="00B12752"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  <w:t>- хозяйственные строения или сооружения, площадь каждого из которых не превышает 50 кв. м и которые расположены на земельных участках для ведения личного подсобного, огородничества, садоводства или  индивидуального жилищного строительства;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52" w:rsidRPr="00B12752" w:rsidRDefault="00B12752" w:rsidP="00B12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  <w:r w:rsidRPr="00B12752"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  <w:t>0,3</w:t>
            </w:r>
          </w:p>
        </w:tc>
      </w:tr>
      <w:tr w:rsidR="00B12752" w:rsidRPr="00B12752" w:rsidTr="00B12752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52" w:rsidRPr="00B12752" w:rsidRDefault="00B12752" w:rsidP="00B12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  <w:r w:rsidRPr="00B12752"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  <w:t xml:space="preserve">2) объекты налогообложения, включенные в перечень, определяемый в соответствии с </w:t>
            </w:r>
            <w:hyperlink r:id="rId5" w:history="1">
              <w:r w:rsidRPr="00B12752">
                <w:rPr>
                  <w:rFonts w:ascii="Times New Roman" w:eastAsia="SimSun" w:hAnsi="Times New Roman" w:cs="Times New Roman"/>
                  <w:color w:val="106BBE"/>
                  <w:sz w:val="28"/>
                  <w:szCs w:val="24"/>
                  <w:lang w:eastAsia="ru-RU"/>
                </w:rPr>
                <w:t>п. 7 ст. 378.2</w:t>
              </w:r>
            </w:hyperlink>
            <w:r w:rsidRPr="00B12752"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  <w:t xml:space="preserve"> НК РФ, в отношении объектов налогообложения, предусмотренных </w:t>
            </w:r>
            <w:hyperlink r:id="rId6" w:history="1">
              <w:proofErr w:type="spellStart"/>
              <w:r w:rsidRPr="00B12752">
                <w:rPr>
                  <w:rFonts w:ascii="Times New Roman" w:eastAsia="SimSun" w:hAnsi="Times New Roman" w:cs="Times New Roman"/>
                  <w:color w:val="106BBE"/>
                  <w:sz w:val="28"/>
                  <w:szCs w:val="24"/>
                  <w:lang w:eastAsia="ru-RU"/>
                </w:rPr>
                <w:t>абз</w:t>
              </w:r>
              <w:proofErr w:type="spellEnd"/>
              <w:r w:rsidRPr="00B12752">
                <w:rPr>
                  <w:rFonts w:ascii="Times New Roman" w:eastAsia="SimSun" w:hAnsi="Times New Roman" w:cs="Times New Roman"/>
                  <w:color w:val="106BBE"/>
                  <w:sz w:val="28"/>
                  <w:szCs w:val="24"/>
                  <w:lang w:eastAsia="ru-RU"/>
                </w:rPr>
                <w:t xml:space="preserve">. 2 п. 10 ст. 378.2 </w:t>
              </w:r>
            </w:hyperlink>
            <w:r w:rsidRPr="00B12752"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  <w:t>НК РФ;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52" w:rsidRPr="00B12752" w:rsidRDefault="00B12752" w:rsidP="00B12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  <w:r w:rsidRPr="00B12752"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  <w:t>1,25</w:t>
            </w:r>
          </w:p>
        </w:tc>
      </w:tr>
      <w:tr w:rsidR="00B12752" w:rsidRPr="00B12752" w:rsidTr="00B12752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52" w:rsidRPr="00B12752" w:rsidRDefault="00B12752" w:rsidP="00B12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  <w:r w:rsidRPr="00B12752"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  <w:lastRenderedPageBreak/>
              <w:t>- объекты налогообложения, кадастровая стоимость каждого из которых превышает 300 млн. руб.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52" w:rsidRPr="00B12752" w:rsidRDefault="00B12752" w:rsidP="00B1275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12752" w:rsidRPr="00B12752" w:rsidTr="00B12752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52" w:rsidRPr="00B12752" w:rsidRDefault="00B12752" w:rsidP="00B12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  <w:r w:rsidRPr="00B12752"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  <w:t>3) иные здание, строение, сооружение, помещение.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52" w:rsidRPr="00B12752" w:rsidRDefault="00B12752" w:rsidP="00B12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  <w:r w:rsidRPr="00B12752"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</w:tr>
    </w:tbl>
    <w:p w:rsidR="00B12752" w:rsidRPr="00B12752" w:rsidRDefault="00B12752" w:rsidP="00B12752">
      <w:pPr>
        <w:suppressAutoHyphens/>
        <w:spacing w:after="0" w:line="100" w:lineRule="atLeast"/>
        <w:ind w:left="1065"/>
        <w:jc w:val="both"/>
        <w:rPr>
          <w:rFonts w:ascii="Times New Roman" w:eastAsia="SimSun" w:hAnsi="Times New Roman" w:cs="Times New Roman"/>
          <w:sz w:val="28"/>
          <w:szCs w:val="24"/>
          <w:lang w:eastAsia="ar-SA"/>
        </w:rPr>
      </w:pPr>
    </w:p>
    <w:p w:rsidR="00B12752" w:rsidRPr="00B12752" w:rsidRDefault="007C6807" w:rsidP="007C6807">
      <w:pPr>
        <w:suppressAutoHyphens/>
        <w:spacing w:after="0" w:line="100" w:lineRule="atLeast"/>
        <w:ind w:firstLine="993"/>
        <w:jc w:val="both"/>
        <w:rPr>
          <w:rFonts w:ascii="Times New Roman" w:eastAsia="SimSun" w:hAnsi="Times New Roman" w:cs="Times New Roman"/>
          <w:sz w:val="28"/>
          <w:szCs w:val="24"/>
          <w:lang w:eastAsia="ar-SA"/>
        </w:rPr>
      </w:pPr>
      <w:r>
        <w:rPr>
          <w:rFonts w:ascii="Times New Roman" w:eastAsia="SimSun" w:hAnsi="Times New Roman" w:cs="Times New Roman"/>
          <w:sz w:val="28"/>
          <w:szCs w:val="24"/>
          <w:lang w:eastAsia="ar-SA"/>
        </w:rPr>
        <w:t>2</w:t>
      </w:r>
      <w:r w:rsidR="00B12752" w:rsidRPr="00B12752">
        <w:rPr>
          <w:rFonts w:ascii="Times New Roman" w:eastAsia="SimSun" w:hAnsi="Times New Roman" w:cs="Times New Roman"/>
          <w:sz w:val="28"/>
          <w:szCs w:val="24"/>
          <w:lang w:eastAsia="ar-SA"/>
        </w:rPr>
        <w:t xml:space="preserve">. </w:t>
      </w:r>
      <w:r w:rsidR="00B12752" w:rsidRPr="00B12752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Установить, что для граждан, имеющих в собственности имущество, являющееся объектом налогообложения, льготы, установленные статьей 407 Налогового кодекса Российской Федерации, действуют в полном объеме.</w:t>
      </w:r>
    </w:p>
    <w:p w:rsidR="00B12752" w:rsidRPr="00B12752" w:rsidRDefault="007C6807" w:rsidP="007C6807">
      <w:pPr>
        <w:suppressAutoHyphens/>
        <w:spacing w:after="0" w:line="240" w:lineRule="auto"/>
        <w:ind w:firstLine="993"/>
        <w:jc w:val="both"/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</w:pPr>
      <w:r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  <w:t>3</w:t>
      </w:r>
      <w:r w:rsidR="00B12752" w:rsidRPr="00B12752">
        <w:rPr>
          <w:rFonts w:ascii="Times New Roman" w:eastAsia="SimSun" w:hAnsi="Times New Roman" w:cs="Times New Roman"/>
          <w:sz w:val="28"/>
          <w:szCs w:val="24"/>
          <w:shd w:val="clear" w:color="auto" w:fill="FFFFFF"/>
          <w:lang w:eastAsia="ar-SA"/>
        </w:rPr>
        <w:t>. Признать утратившими силу:</w:t>
      </w:r>
    </w:p>
    <w:p w:rsidR="00B12752" w:rsidRPr="00B12752" w:rsidRDefault="00B12752" w:rsidP="007C6807">
      <w:pPr>
        <w:keepNext/>
        <w:suppressAutoHyphens/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752">
        <w:rPr>
          <w:rFonts w:ascii="Times New Roman" w:eastAsia="SimSun" w:hAnsi="Times New Roman" w:cs="Times New Roman"/>
          <w:sz w:val="28"/>
          <w:shd w:val="clear" w:color="auto" w:fill="FFFFFF"/>
          <w:lang w:eastAsia="ar-SA"/>
        </w:rPr>
        <w:t xml:space="preserve">1) </w:t>
      </w:r>
      <w:r w:rsidR="007C6807">
        <w:rPr>
          <w:rFonts w:ascii="Times New Roman" w:eastAsia="SimSun" w:hAnsi="Times New Roman" w:cs="Times New Roman"/>
          <w:sz w:val="28"/>
          <w:shd w:val="clear" w:color="auto" w:fill="FFFFFF"/>
          <w:lang w:eastAsia="ar-SA"/>
        </w:rPr>
        <w:t xml:space="preserve">Решение Совета Маякского сельского поселения </w:t>
      </w:r>
      <w:r w:rsidRPr="00B12752">
        <w:rPr>
          <w:rFonts w:ascii="Times New Roman" w:eastAsia="Times New Roman" w:hAnsi="Times New Roman" w:cs="Times New Roman"/>
          <w:bCs/>
          <w:sz w:val="28"/>
          <w:szCs w:val="28"/>
        </w:rPr>
        <w:t>от 22.11.2019 года №23 «Об установлении налога на имущество физических лиц на территории Маякского сельского поселения Отрадненского района</w:t>
      </w:r>
    </w:p>
    <w:p w:rsidR="00B12752" w:rsidRPr="00B12752" w:rsidRDefault="007C6807" w:rsidP="007C6807">
      <w:pPr>
        <w:keepNext/>
        <w:numPr>
          <w:ilvl w:val="0"/>
          <w:numId w:val="1"/>
        </w:numPr>
        <w:tabs>
          <w:tab w:val="clear" w:pos="432"/>
        </w:tabs>
        <w:suppressAutoHyphens/>
        <w:spacing w:after="0" w:line="240" w:lineRule="auto"/>
        <w:ind w:left="0" w:firstLine="99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ar-SA"/>
        </w:rPr>
        <w:t>4</w:t>
      </w:r>
      <w:r w:rsidR="00B12752" w:rsidRPr="00B12752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ar-SA"/>
        </w:rPr>
        <w:t xml:space="preserve">. </w:t>
      </w:r>
      <w:r w:rsidR="00B12752" w:rsidRPr="00B1275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Комиссии по вопросам бюджета, экономики, инвестициям и </w:t>
      </w:r>
      <w:bookmarkStart w:id="0" w:name="_GoBack"/>
      <w:bookmarkEnd w:id="0"/>
      <w:r w:rsidR="00B12752" w:rsidRPr="00B12752">
        <w:rPr>
          <w:rFonts w:ascii="Times New Roman" w:eastAsia="Times New Roman" w:hAnsi="Times New Roman" w:cs="Times New Roman"/>
          <w:sz w:val="28"/>
          <w:szCs w:val="24"/>
          <w:lang w:eastAsia="ar-SA"/>
        </w:rPr>
        <w:t>контролю (</w:t>
      </w:r>
      <w:proofErr w:type="spellStart"/>
      <w:r w:rsidR="00B12752" w:rsidRPr="00B12752">
        <w:rPr>
          <w:rFonts w:ascii="Times New Roman" w:eastAsia="Times New Roman" w:hAnsi="Times New Roman" w:cs="Times New Roman"/>
          <w:sz w:val="28"/>
          <w:szCs w:val="24"/>
          <w:lang w:eastAsia="ar-SA"/>
        </w:rPr>
        <w:t>Чечелян</w:t>
      </w:r>
      <w:proofErr w:type="spellEnd"/>
      <w:r w:rsidR="00B12752" w:rsidRPr="00B1275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) обеспечить опубликование настоящего решения в установленном порядке. </w:t>
      </w:r>
    </w:p>
    <w:p w:rsidR="00B12752" w:rsidRPr="00B12752" w:rsidRDefault="007C6807" w:rsidP="007C6807">
      <w:pPr>
        <w:suppressAutoHyphens/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5</w:t>
      </w:r>
      <w:r w:rsidR="00B12752" w:rsidRPr="00B12752">
        <w:rPr>
          <w:rFonts w:ascii="Times New Roman" w:eastAsia="Times New Roman" w:hAnsi="Times New Roman" w:cs="Times New Roman"/>
          <w:sz w:val="28"/>
          <w:szCs w:val="24"/>
          <w:lang w:eastAsia="ar-SA"/>
        </w:rPr>
        <w:t>. Контроль за выполнением настоящего решения возложить на постоянную комиссию по вопросам бюджета, экономики, инвестициям и контролю (</w:t>
      </w:r>
      <w:proofErr w:type="spellStart"/>
      <w:r w:rsidR="00B12752" w:rsidRPr="00B12752">
        <w:rPr>
          <w:rFonts w:ascii="Times New Roman" w:eastAsia="Times New Roman" w:hAnsi="Times New Roman" w:cs="Times New Roman"/>
          <w:sz w:val="28"/>
          <w:szCs w:val="24"/>
          <w:lang w:eastAsia="ar-SA"/>
        </w:rPr>
        <w:t>Чечелян</w:t>
      </w:r>
      <w:proofErr w:type="spellEnd"/>
      <w:r w:rsidR="00B12752" w:rsidRPr="00B12752">
        <w:rPr>
          <w:rFonts w:ascii="Times New Roman" w:eastAsia="Times New Roman" w:hAnsi="Times New Roman" w:cs="Times New Roman"/>
          <w:sz w:val="28"/>
          <w:szCs w:val="24"/>
          <w:lang w:eastAsia="ar-SA"/>
        </w:rPr>
        <w:t>).</w:t>
      </w:r>
    </w:p>
    <w:p w:rsidR="00B12752" w:rsidRPr="00B12752" w:rsidRDefault="007C6807" w:rsidP="007C6807">
      <w:pPr>
        <w:suppressAutoHyphens/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6</w:t>
      </w:r>
      <w:r w:rsidR="00B12752" w:rsidRPr="00B12752">
        <w:rPr>
          <w:rFonts w:ascii="Times New Roman" w:eastAsia="Times New Roman" w:hAnsi="Times New Roman" w:cs="Times New Roman"/>
          <w:sz w:val="28"/>
          <w:szCs w:val="24"/>
          <w:lang w:eastAsia="ar-SA"/>
        </w:rPr>
        <w:t>. Настоящее решение вступает в силу не ранее, чем по истечении одного месяца со дня его официального опубликования и не ранее 1 января 2025 года</w:t>
      </w:r>
      <w:r w:rsidR="00B12752" w:rsidRPr="00B12752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.</w:t>
      </w:r>
    </w:p>
    <w:p w:rsidR="00B12752" w:rsidRPr="00B12752" w:rsidRDefault="00B12752" w:rsidP="00B12752">
      <w:pPr>
        <w:suppressAutoHyphens/>
        <w:autoSpaceDE w:val="0"/>
        <w:spacing w:after="200" w:line="10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12752" w:rsidRPr="00B12752" w:rsidRDefault="00B12752" w:rsidP="00B12752">
      <w:pPr>
        <w:suppressAutoHyphens/>
        <w:autoSpaceDE w:val="0"/>
        <w:spacing w:after="20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12752">
        <w:rPr>
          <w:rFonts w:ascii="Times New Roman" w:eastAsia="Times New Roman" w:hAnsi="Times New Roman" w:cs="Times New Roman"/>
          <w:sz w:val="28"/>
          <w:szCs w:val="24"/>
          <w:lang w:eastAsia="ar-SA"/>
        </w:rPr>
        <w:t>Глава Маякского сельского</w:t>
      </w:r>
    </w:p>
    <w:p w:rsidR="00B12752" w:rsidRPr="00B12752" w:rsidRDefault="00B12752" w:rsidP="00B12752">
      <w:pPr>
        <w:suppressAutoHyphens/>
        <w:autoSpaceDE w:val="0"/>
        <w:spacing w:after="20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12752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посе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ления Отрадненского района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proofErr w:type="spellStart"/>
      <w:r w:rsidRPr="00B12752">
        <w:rPr>
          <w:rFonts w:ascii="Times New Roman" w:eastAsia="Times New Roman" w:hAnsi="Times New Roman" w:cs="Times New Roman"/>
          <w:sz w:val="28"/>
          <w:szCs w:val="24"/>
          <w:lang w:eastAsia="ar-SA"/>
        </w:rPr>
        <w:t>А.М.Бардаков</w:t>
      </w:r>
      <w:proofErr w:type="spellEnd"/>
    </w:p>
    <w:p w:rsidR="00B12752" w:rsidRPr="00B12752" w:rsidRDefault="00B12752" w:rsidP="00B12752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E1C34" w:rsidRDefault="00EE1C34"/>
    <w:sectPr w:rsidR="00EE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EF"/>
    <w:rsid w:val="007721EF"/>
    <w:rsid w:val="007C6807"/>
    <w:rsid w:val="00B12752"/>
    <w:rsid w:val="00EE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C43F"/>
  <w15:chartTrackingRefBased/>
  <w15:docId w15:val="{EF01A90C-ABA2-40A7-A693-0D48CD7E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3782102" TargetMode="External"/><Relationship Id="rId5" Type="http://schemas.openxmlformats.org/officeDocument/2006/relationships/hyperlink" Target="garantF1://10800200.378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2447</Characters>
  <Application>Microsoft Office Word</Application>
  <DocSecurity>0</DocSecurity>
  <Lines>20</Lines>
  <Paragraphs>5</Paragraphs>
  <ScaleCrop>false</ScaleCrop>
  <Company>HP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2024-11-15T07:15:00Z</dcterms:created>
  <dcterms:modified xsi:type="dcterms:W3CDTF">2024-11-15T10:26:00Z</dcterms:modified>
</cp:coreProperties>
</file>