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025" w:rsidRPr="00182025" w:rsidRDefault="00182025" w:rsidP="00182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bookmarkStart w:id="0" w:name="_GoBack"/>
      <w:bookmarkEnd w:id="0"/>
      <w:r w:rsidRPr="001820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СОВЕТ МАЯКСКОГО СЕЛЬСКОГО ПОСЕЛЕНИЯ</w:t>
      </w:r>
    </w:p>
    <w:p w:rsidR="00182025" w:rsidRPr="00182025" w:rsidRDefault="00182025" w:rsidP="00182025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820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ОТРАДНЕНСКОГО РАЙОНА</w:t>
      </w:r>
    </w:p>
    <w:p w:rsidR="00182025" w:rsidRPr="00182025" w:rsidRDefault="00182025" w:rsidP="00182025">
      <w:pPr>
        <w:tabs>
          <w:tab w:val="left" w:pos="30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2025" w:rsidRPr="00182025" w:rsidRDefault="00182025" w:rsidP="00182025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820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ВОСЕМЬДЕСЯТ ШЕСТАЯ СЕССИЯ</w:t>
      </w:r>
    </w:p>
    <w:p w:rsidR="00182025" w:rsidRPr="00182025" w:rsidRDefault="00182025" w:rsidP="00182025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1820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</w:t>
      </w:r>
      <w:r w:rsidRPr="00182025">
        <w:rPr>
          <w:rFonts w:ascii="Times New Roman" w:eastAsia="Times New Roman" w:hAnsi="Times New Roman" w:cs="Times New Roman"/>
          <w:b/>
          <w:bCs/>
          <w:sz w:val="28"/>
          <w:szCs w:val="24"/>
          <w:lang w:val="en-US" w:eastAsia="ru-RU"/>
        </w:rPr>
        <w:t>IV</w:t>
      </w:r>
      <w:r w:rsidRPr="0018202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СОЗЫВ)</w:t>
      </w:r>
    </w:p>
    <w:p w:rsidR="00182025" w:rsidRPr="00182025" w:rsidRDefault="00182025" w:rsidP="0018202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2025" w:rsidRPr="00182025" w:rsidRDefault="00182025" w:rsidP="00182025">
      <w:pPr>
        <w:keepNext/>
        <w:tabs>
          <w:tab w:val="left" w:pos="339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8202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:rsidR="00182025" w:rsidRPr="00182025" w:rsidRDefault="00182025" w:rsidP="00182025">
      <w:pPr>
        <w:tabs>
          <w:tab w:val="left" w:pos="33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82025" w:rsidRPr="00182025" w:rsidRDefault="00182025" w:rsidP="00182025">
      <w:pPr>
        <w:tabs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18 июня 2024 года </w:t>
      </w:r>
      <w:r w:rsidRPr="00182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82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82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</w:t>
      </w:r>
      <w:r w:rsidR="00AC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C6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239</w:t>
      </w:r>
    </w:p>
    <w:p w:rsidR="00182025" w:rsidRPr="00182025" w:rsidRDefault="00182025" w:rsidP="001820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пос. Маяк</w:t>
      </w:r>
    </w:p>
    <w:p w:rsidR="00182025" w:rsidRPr="00182025" w:rsidRDefault="00182025" w:rsidP="00182025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182025" w:rsidRPr="00182025" w:rsidRDefault="00182025" w:rsidP="00182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исключении объектов из Реестра муниципальной </w:t>
      </w:r>
      <w:r w:rsidR="001851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собственности </w:t>
      </w:r>
      <w:r w:rsidR="00185169" w:rsidRPr="00182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Маякского</w:t>
      </w:r>
      <w:r w:rsidRPr="001820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Отрадненского района </w:t>
      </w:r>
    </w:p>
    <w:p w:rsidR="00182025" w:rsidRPr="00182025" w:rsidRDefault="00182025" w:rsidP="001820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EAB" w:rsidRDefault="00182025" w:rsidP="00D90EA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169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заключением </w:t>
      </w:r>
      <w:r w:rsidR="00B65917">
        <w:rPr>
          <w:rFonts w:ascii="Times New Roman" w:hAnsi="Times New Roman" w:cs="Times New Roman"/>
          <w:sz w:val="28"/>
          <w:szCs w:val="28"/>
          <w:lang w:eastAsia="ru-RU"/>
        </w:rPr>
        <w:t>ООО «Ведущей утилизирующей компании</w:t>
      </w:r>
      <w:r w:rsidRPr="00185169">
        <w:rPr>
          <w:rFonts w:ascii="Times New Roman" w:hAnsi="Times New Roman" w:cs="Times New Roman"/>
          <w:sz w:val="28"/>
          <w:szCs w:val="28"/>
          <w:lang w:eastAsia="ru-RU"/>
        </w:rPr>
        <w:t>-Сервис» от 10 июня 2024 года</w:t>
      </w:r>
      <w:r w:rsidR="00D90EAB" w:rsidRPr="00D90E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5917">
        <w:rPr>
          <w:rFonts w:ascii="Times New Roman" w:hAnsi="Times New Roman" w:cs="Times New Roman"/>
          <w:sz w:val="28"/>
          <w:szCs w:val="28"/>
          <w:lang w:eastAsia="ru-RU"/>
        </w:rPr>
        <w:t xml:space="preserve">о техническом состоянии </w:t>
      </w:r>
      <w:r w:rsidR="00D90EAB">
        <w:rPr>
          <w:rFonts w:ascii="Times New Roman" w:hAnsi="Times New Roman" w:cs="Times New Roman"/>
          <w:sz w:val="28"/>
          <w:szCs w:val="28"/>
          <w:lang w:eastAsia="ru-RU"/>
        </w:rPr>
        <w:t>Электролизной установки БТК</w:t>
      </w:r>
      <w:r w:rsidR="00D90EAB" w:rsidRPr="00185169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6591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90EAB"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Маякского сельского поселения</w:t>
      </w:r>
      <w:r w:rsidR="00D9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EAB"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Отрадненского района</w:t>
      </w:r>
      <w:r w:rsidR="00D9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е ш и л:</w:t>
      </w:r>
    </w:p>
    <w:p w:rsidR="00185169" w:rsidRPr="00182025" w:rsidRDefault="00185169" w:rsidP="00D90EA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2025" w:rsidRPr="00182025" w:rsidRDefault="00182025" w:rsidP="00182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B65917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D90EAB">
        <w:rPr>
          <w:rFonts w:ascii="Times New Roman" w:hAnsi="Times New Roman" w:cs="Times New Roman"/>
          <w:sz w:val="28"/>
          <w:szCs w:val="28"/>
          <w:lang w:eastAsia="ru-RU"/>
        </w:rPr>
        <w:t xml:space="preserve">роизвести списание </w:t>
      </w:r>
      <w:r w:rsidR="00B65917">
        <w:rPr>
          <w:rFonts w:ascii="Times New Roman" w:hAnsi="Times New Roman" w:cs="Times New Roman"/>
          <w:sz w:val="28"/>
          <w:szCs w:val="28"/>
          <w:lang w:eastAsia="ru-RU"/>
        </w:rPr>
        <w:t>электролиз</w:t>
      </w:r>
      <w:r w:rsidR="00AC6550">
        <w:rPr>
          <w:rFonts w:ascii="Times New Roman" w:hAnsi="Times New Roman" w:cs="Times New Roman"/>
          <w:sz w:val="28"/>
          <w:szCs w:val="28"/>
          <w:lang w:eastAsia="ru-RU"/>
        </w:rPr>
        <w:t>ной установки БТК, исключив из Р</w:t>
      </w:r>
      <w:r w:rsidR="00B65917">
        <w:rPr>
          <w:rFonts w:ascii="Times New Roman" w:hAnsi="Times New Roman" w:cs="Times New Roman"/>
          <w:sz w:val="28"/>
          <w:szCs w:val="28"/>
          <w:lang w:eastAsia="ru-RU"/>
        </w:rPr>
        <w:t xml:space="preserve">еестра муниципальной собственности Маякского сельского поселения. </w:t>
      </w:r>
    </w:p>
    <w:p w:rsidR="00182025" w:rsidRPr="00182025" w:rsidRDefault="00D90EAB" w:rsidP="00182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82025"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182025" w:rsidRPr="00182025">
        <w:rPr>
          <w:rFonts w:ascii="Times New Roman" w:eastAsia="Times New Roman" w:hAnsi="Times New Roman" w:cs="Times New Roman"/>
          <w:spacing w:val="-4"/>
          <w:w w:val="104"/>
          <w:sz w:val="28"/>
          <w:szCs w:val="28"/>
          <w:lang w:eastAsia="ru-RU"/>
        </w:rPr>
        <w:t>Контроль за выполнением настоящего решения оставляю за собой.</w:t>
      </w:r>
    </w:p>
    <w:p w:rsidR="00182025" w:rsidRPr="00182025" w:rsidRDefault="00D90EAB" w:rsidP="0018202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82025"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>.  Решение вступает в силу со дня его опубликования.</w:t>
      </w:r>
    </w:p>
    <w:p w:rsidR="00182025" w:rsidRPr="00182025" w:rsidRDefault="00182025" w:rsidP="00182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2025" w:rsidRPr="00182025" w:rsidRDefault="00182025" w:rsidP="00182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Маякского сельского поселения</w:t>
      </w:r>
    </w:p>
    <w:p w:rsidR="00182025" w:rsidRPr="00182025" w:rsidRDefault="00182025" w:rsidP="00182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Отрадненского района</w:t>
      </w:r>
      <w:r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20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А.М. Бардаков</w:t>
      </w:r>
    </w:p>
    <w:p w:rsidR="00182025" w:rsidRPr="00182025" w:rsidRDefault="00182025" w:rsidP="00182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316" w:rsidRDefault="00361316"/>
    <w:sectPr w:rsidR="0036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606D7"/>
    <w:multiLevelType w:val="hybridMultilevel"/>
    <w:tmpl w:val="2E34EE7A"/>
    <w:lvl w:ilvl="0" w:tplc="5134C51A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D86"/>
    <w:rsid w:val="00182025"/>
    <w:rsid w:val="00185169"/>
    <w:rsid w:val="00361316"/>
    <w:rsid w:val="00636F75"/>
    <w:rsid w:val="00A57D86"/>
    <w:rsid w:val="00AC6550"/>
    <w:rsid w:val="00B56982"/>
    <w:rsid w:val="00B65917"/>
    <w:rsid w:val="00D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6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9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5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56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 Маяк</dc:creator>
  <cp:lastModifiedBy>GL_BUH</cp:lastModifiedBy>
  <cp:revision>2</cp:revision>
  <cp:lastPrinted>2024-06-24T12:51:00Z</cp:lastPrinted>
  <dcterms:created xsi:type="dcterms:W3CDTF">2024-06-24T12:55:00Z</dcterms:created>
  <dcterms:modified xsi:type="dcterms:W3CDTF">2024-06-24T12:55:00Z</dcterms:modified>
</cp:coreProperties>
</file>